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65" w:rsidRPr="00607752" w:rsidRDefault="00672265" w:rsidP="00607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БЕССТРАШНЕНСКОГО СЕЛЬСКОГО ПОСЕЛЕНИЯ</w:t>
      </w:r>
    </w:p>
    <w:p w:rsidR="00672265" w:rsidRPr="00607752" w:rsidRDefault="00672265" w:rsidP="00607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672265" w:rsidRPr="00607752" w:rsidRDefault="00672265" w:rsidP="00607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2265" w:rsidRPr="00607752" w:rsidRDefault="00672265" w:rsidP="00607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752">
        <w:rPr>
          <w:rFonts w:ascii="Times New Roman" w:hAnsi="Times New Roman" w:cs="Times New Roman"/>
          <w:b/>
          <w:bCs/>
          <w:sz w:val="28"/>
          <w:szCs w:val="28"/>
        </w:rPr>
        <w:t>ПЯТЬДЕСЯТ ШЕСТАЯ СЕССИЯ</w:t>
      </w:r>
    </w:p>
    <w:p w:rsidR="00672265" w:rsidRPr="00607752" w:rsidRDefault="00672265" w:rsidP="00607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265" w:rsidRPr="00607752" w:rsidRDefault="00672265" w:rsidP="00607752">
      <w:pPr>
        <w:tabs>
          <w:tab w:val="left" w:pos="180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0775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(</w:t>
      </w:r>
      <w:r w:rsidRPr="00607752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III</w:t>
      </w:r>
      <w:r w:rsidRPr="0060775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672265" w:rsidRPr="00607752" w:rsidRDefault="00672265" w:rsidP="0060775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72265" w:rsidRPr="00607752" w:rsidRDefault="00672265" w:rsidP="00607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0775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:rsidR="00672265" w:rsidRPr="00607752" w:rsidRDefault="00672265" w:rsidP="00607752">
      <w:pPr>
        <w:spacing w:after="0" w:line="240" w:lineRule="auto"/>
        <w:jc w:val="center"/>
        <w:rPr>
          <w:b/>
          <w:bCs/>
        </w:rPr>
      </w:pPr>
    </w:p>
    <w:p w:rsidR="00672265" w:rsidRPr="00607752" w:rsidRDefault="00672265" w:rsidP="00607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18.</w:t>
      </w:r>
      <w:r w:rsidRPr="006077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04.2018 </w:t>
      </w:r>
      <w:r w:rsidRPr="006077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№  174</w:t>
      </w:r>
    </w:p>
    <w:p w:rsidR="00672265" w:rsidRPr="00607752" w:rsidRDefault="00672265" w:rsidP="00607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7752">
        <w:rPr>
          <w:rFonts w:ascii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672265" w:rsidRPr="00607752" w:rsidRDefault="00672265" w:rsidP="00607752">
      <w:pPr>
        <w:spacing w:after="0" w:line="240" w:lineRule="auto"/>
        <w:jc w:val="center"/>
      </w:pPr>
    </w:p>
    <w:p w:rsidR="00672265" w:rsidRPr="00607752" w:rsidRDefault="00672265" w:rsidP="00607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265" w:rsidRPr="00607752" w:rsidRDefault="00672265" w:rsidP="0060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752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управления</w:t>
      </w:r>
    </w:p>
    <w:p w:rsidR="00672265" w:rsidRPr="00607752" w:rsidRDefault="00672265" w:rsidP="0060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752">
        <w:rPr>
          <w:rFonts w:ascii="Times New Roman" w:hAnsi="Times New Roman" w:cs="Times New Roman"/>
          <w:b/>
          <w:bCs/>
          <w:sz w:val="28"/>
          <w:szCs w:val="28"/>
        </w:rPr>
        <w:t xml:space="preserve"> и распоряжения объектами муниципальной собственности </w:t>
      </w:r>
    </w:p>
    <w:p w:rsidR="00672265" w:rsidRPr="00607752" w:rsidRDefault="00672265" w:rsidP="0060775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b/>
          <w:bCs/>
          <w:sz w:val="28"/>
          <w:szCs w:val="28"/>
        </w:rPr>
        <w:t xml:space="preserve">Бесстрашненского сельского поселения Отрадненского района 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законодательством, в соответствии со </w:t>
      </w:r>
      <w:hyperlink r:id="rId4" w:history="1">
        <w:r w:rsidRPr="00607752">
          <w:rPr>
            <w:rFonts w:ascii="Times New Roman" w:hAnsi="Times New Roman" w:cs="Times New Roman"/>
            <w:sz w:val="28"/>
            <w:szCs w:val="28"/>
            <w:lang w:eastAsia="ru-RU"/>
          </w:rPr>
          <w:t>статьями 209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607752">
          <w:rPr>
            <w:rFonts w:ascii="Times New Roman" w:hAnsi="Times New Roman" w:cs="Times New Roman"/>
            <w:sz w:val="28"/>
            <w:szCs w:val="28"/>
            <w:lang w:eastAsia="ru-RU"/>
          </w:rPr>
          <w:t>215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Федерации, </w:t>
      </w:r>
      <w:hyperlink r:id="rId6" w:history="1">
        <w:r w:rsidRPr="00607752">
          <w:rPr>
            <w:rFonts w:ascii="Times New Roman" w:hAnsi="Times New Roman" w:cs="Times New Roman"/>
            <w:sz w:val="28"/>
            <w:szCs w:val="28"/>
            <w:lang w:eastAsia="ru-RU"/>
          </w:rPr>
          <w:t>пунктом 5, 6 части 10 статьи 35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672265" w:rsidRPr="00607752" w:rsidRDefault="00672265" w:rsidP="00607752">
      <w:pPr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sz w:val="28"/>
          <w:szCs w:val="28"/>
        </w:rPr>
        <w:t xml:space="preserve">           </w:t>
      </w:r>
      <w:r w:rsidRPr="00607752">
        <w:rPr>
          <w:rFonts w:ascii="Times New Roman" w:hAnsi="Times New Roman" w:cs="Times New Roman"/>
          <w:b/>
          <w:bCs/>
          <w:sz w:val="28"/>
          <w:szCs w:val="28"/>
        </w:rPr>
        <w:t>Совет Бесстрашненского сельского поселения Отрадненского района   р е ш и л</w:t>
      </w:r>
      <w:r w:rsidRPr="00607752">
        <w:rPr>
          <w:rFonts w:ascii="Times New Roman" w:hAnsi="Times New Roman" w:cs="Times New Roman"/>
          <w:sz w:val="28"/>
          <w:szCs w:val="28"/>
        </w:rPr>
        <w:t>: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1. Утвердить Положение о порядке управления и распоряжения объектами муниципальной собственности Бесстрашненского сельского поселения Отрадненского района (приложение).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2. Разместить настоящее решение на официальном сайте администрации Бесстрашненского сельского поселения Отрадненского района в информационно-телекоммуникационной сети "Интернет".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752">
        <w:rPr>
          <w:rFonts w:ascii="Times New Roman" w:hAnsi="Times New Roman" w:cs="Times New Roman"/>
          <w:color w:val="000000"/>
          <w:sz w:val="28"/>
          <w:szCs w:val="28"/>
        </w:rPr>
        <w:t> 3. Контроль за выполнением настоящего решения возложить на постоянную комиссию по вопросам экономики, бюджета, предпринимательской деятельности и контролю Совета Бесстрашненского  сельского поселения (Козлову).</w:t>
      </w:r>
    </w:p>
    <w:p w:rsidR="00672265" w:rsidRPr="00607752" w:rsidRDefault="00672265" w:rsidP="006077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265" w:rsidRPr="00607752" w:rsidRDefault="00672265" w:rsidP="00607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7752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его обнародования.</w:t>
      </w:r>
    </w:p>
    <w:p w:rsidR="00672265" w:rsidRPr="00607752" w:rsidRDefault="00672265" w:rsidP="00607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65" w:rsidRPr="00607752" w:rsidRDefault="00672265" w:rsidP="00607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Look w:val="00A0"/>
      </w:tblPr>
      <w:tblGrid>
        <w:gridCol w:w="4946"/>
        <w:gridCol w:w="2297"/>
        <w:gridCol w:w="2538"/>
      </w:tblGrid>
      <w:tr w:rsidR="00672265" w:rsidRPr="001D5F20">
        <w:tc>
          <w:tcPr>
            <w:tcW w:w="4946" w:type="dxa"/>
          </w:tcPr>
          <w:p w:rsidR="00672265" w:rsidRPr="00607752" w:rsidRDefault="00672265" w:rsidP="006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752">
              <w:rPr>
                <w:rFonts w:ascii="Times New Roman" w:hAnsi="Times New Roman" w:cs="Times New Roman"/>
                <w:sz w:val="28"/>
                <w:szCs w:val="28"/>
              </w:rPr>
              <w:t>Глава Бесстрашненского сельского</w:t>
            </w:r>
          </w:p>
          <w:p w:rsidR="00672265" w:rsidRPr="00607752" w:rsidRDefault="00672265" w:rsidP="006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75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Отрадненского района</w:t>
            </w:r>
          </w:p>
        </w:tc>
        <w:tc>
          <w:tcPr>
            <w:tcW w:w="2297" w:type="dxa"/>
          </w:tcPr>
          <w:p w:rsidR="00672265" w:rsidRPr="00607752" w:rsidRDefault="00672265" w:rsidP="006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672265" w:rsidRPr="00607752" w:rsidRDefault="00672265" w:rsidP="006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265" w:rsidRPr="00607752" w:rsidRDefault="00672265" w:rsidP="006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265" w:rsidRPr="00607752" w:rsidRDefault="00672265" w:rsidP="00607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752">
              <w:rPr>
                <w:rFonts w:ascii="Times New Roman" w:hAnsi="Times New Roman" w:cs="Times New Roman"/>
                <w:sz w:val="28"/>
                <w:szCs w:val="28"/>
              </w:rPr>
              <w:t xml:space="preserve">       В. Б. Панин</w:t>
            </w:r>
          </w:p>
        </w:tc>
      </w:tr>
    </w:tbl>
    <w:p w:rsidR="00672265" w:rsidRPr="00607752" w:rsidRDefault="00672265" w:rsidP="00607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2265" w:rsidRPr="00607752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Ind w:w="-106" w:type="dxa"/>
        <w:tblLook w:val="00A0"/>
      </w:tblPr>
      <w:tblGrid>
        <w:gridCol w:w="4536"/>
      </w:tblGrid>
      <w:tr w:rsidR="00672265" w:rsidRPr="001D5F20">
        <w:tc>
          <w:tcPr>
            <w:tcW w:w="4536" w:type="dxa"/>
          </w:tcPr>
          <w:p w:rsidR="00672265" w:rsidRPr="00607752" w:rsidRDefault="00672265" w:rsidP="00607752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75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72265" w:rsidRPr="00607752" w:rsidRDefault="00672265" w:rsidP="00607752">
            <w:pPr>
              <w:widowControl w:val="0"/>
              <w:autoSpaceDE w:val="0"/>
              <w:autoSpaceDN w:val="0"/>
              <w:spacing w:after="0"/>
              <w:ind w:hanging="53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265" w:rsidRPr="00607752" w:rsidRDefault="00672265" w:rsidP="00607752">
            <w:pPr>
              <w:widowControl w:val="0"/>
              <w:autoSpaceDE w:val="0"/>
              <w:autoSpaceDN w:val="0"/>
              <w:spacing w:after="0"/>
              <w:ind w:hanging="53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752">
              <w:rPr>
                <w:rFonts w:ascii="Times New Roman" w:hAnsi="Times New Roman" w:cs="Times New Roman"/>
                <w:sz w:val="28"/>
                <w:szCs w:val="28"/>
              </w:rPr>
              <w:t xml:space="preserve">       УТВЕРЖДЕНО</w:t>
            </w:r>
          </w:p>
          <w:p w:rsidR="00672265" w:rsidRPr="00607752" w:rsidRDefault="00672265" w:rsidP="00607752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752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672265" w:rsidRPr="00607752" w:rsidRDefault="00672265" w:rsidP="00607752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752">
              <w:rPr>
                <w:rFonts w:ascii="Times New Roman" w:hAnsi="Times New Roman" w:cs="Times New Roman"/>
                <w:sz w:val="28"/>
                <w:szCs w:val="28"/>
              </w:rPr>
              <w:t>Бесстрашненского сельского поселения Отрадненского района</w:t>
            </w:r>
          </w:p>
          <w:p w:rsidR="00672265" w:rsidRPr="00607752" w:rsidRDefault="00672265" w:rsidP="00607752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752">
              <w:rPr>
                <w:rFonts w:ascii="Times New Roman" w:hAnsi="Times New Roman" w:cs="Times New Roman"/>
                <w:sz w:val="28"/>
                <w:szCs w:val="28"/>
              </w:rPr>
              <w:t>от 03.05.2018 № 174</w:t>
            </w:r>
          </w:p>
          <w:p w:rsidR="00672265" w:rsidRPr="00607752" w:rsidRDefault="00672265" w:rsidP="00607752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P39"/>
      <w:bookmarkEnd w:id="0"/>
      <w:r w:rsidRPr="00607752">
        <w:rPr>
          <w:rFonts w:ascii="Times New Roman" w:hAnsi="Times New Roman" w:cs="Times New Roman"/>
          <w:sz w:val="32"/>
          <w:szCs w:val="32"/>
          <w:lang w:eastAsia="ru-RU"/>
        </w:rPr>
        <w:t xml:space="preserve">Положение 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о порядке управления и распоряжения объектами муниципальной собственности Бесстрашненского сельского поселения Отрадненского района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1.1. Положение о порядке управления и распоряжения объектами муниципальной собственности Бесстрашненского сельского поселения Отрадненского района разработано в соответствии с Конституцией Российской Федерации, законодательством Российской Федерации, законодательством Краснодарского края и Уставом Бесстрашненского сельского поселения Отрадненского района.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устанавливает общие принципы владения, пользования и распоряжения имуществом, находящимся в муниципальной собственности Бесстрашненского сельского поселения Отрадненского района (далее – объекты муниципальной собственности).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1.3. Объекты муниципальной собственности учитываются в Реестре муниципального имущества Бесстрашненского сельского поселения Отрадненского района (далее – поселение). Ведения реестра муниципального имущества поселения осуществляется в порядке, установленном нормативным правовым актом Совета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1.4. От имени поселения права собственника осуществляет администрация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1.5. Средства от продажи объектов муниципальной собственности, нематериальных активов, арендная плата за сданные в аренду объекты муниципальной собственности, иные неналоговые доходы учитываются в доходах местного бюджета (бюджета поселения) в полном объеме, после уплаты налогов и сборов, предусмотренных законодательством о налогах и сборах. Средства от сдачи в аренду объектов муниципальной собственности, переданных в оперативное управление муниципальным бюджетным и автономным учреждениям, поступают указанным учреждениям на лицевые счета по учету средств от приносящей доход деятельности.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1.6. В соответствии с Бюджетным кодексом Российской Федерации, Федеральным законом от 21 декабря 2001 года № 178-ФЗ "О приватизации государственного и муниципального имущества" денежные средства от приватизации объектов муниципальной собственности за вычетом расходов по приватизации имущества, подлежат перечислению в бюджет поселения в полном объеме в соответствии с действующим законодательством.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Расходование средств на организацию и проведение приватизации объектов муниципальной собственности осуществляется по следующим видам затрат: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оценка объектов муниципальной собственности для определения их рыночной стоимости и установления начальной цены;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оплата услуг держателей реестров владельцев ценных бумаг (регистраторов) по внесению данных в реестр и выдаче выписок из реестра, оплата услуг депозитариев, прочие расходы, связанные с оформлением прав на объекты муниципальной собственности, а также с осуществлением муниципального образования прав акционера;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организация продажи объектов муниципальной собственности, включая привлечение с этой целью профессиональных участников рынка ценных бумаг и иных лиц;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1.7. Администрация поселения осуществляет контроль за рациональным и эффективным использованием объектов муниципальной собственности.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2. Списание объектов муниципальной собственности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2.1. Решение о списании муниципальных объектов  принимается в случаях, предусмотренных законодательством РФ о бюджетном учете.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2.2. Решение о списании основных средств (движимого имущества), находящихся в оперативном управлении муниципальных казенных учреждений, принимается: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учреждениями самостоятельно, если балансовая стоимость предполагаемых к списанию основных средств не превышает двадцати тысяч рублей;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по согласованию с администрацией поселения, если балансовая стоимость предполагаемых к списанию основных средств не превышает 100 тысяч рублей.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В остальных случаях решение о списании основных средств, в том числе недвижимого имущества, находящихся в оперативном управлении муниципальных казенных учреждений, принимается администрацией поселения в форме постановления.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2.3. Муниципальными бюджетными и автономными учреждениями основные средства списываются самостоятельно, за исключением недвижимого имущества и особо ценного движимого имущества, закрепленного за муниципальными бюджетными и автономными учреждениями собственником или приобретенного ими за счет средств, выделенных им собственником на приобретение такого имущества.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Решение о списании недвижимого имущества и особо ценного движимого имущества, закрепленного за муниципальными бюджетными и автономными учреждениями собственником или приобретенного ими за счет средств, выделенных им собственником на приобретение такого имущества, принимается администрацией поселения в форме постановления.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2.4. Решение о списании недвижимого имущества, а также движимого имущества, балансовая стоимость которого превышает 100 (сто) тысяч рублей, находящегося в хозяйственном ведении муниципальных унитарных предприятий, принимается администрацией поселения в форме постановления.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Списание движимого имущества, балансовая стоимость которого менее 100 (сто) тысяч рублей, находящегося в хозяйственном ведении муниципальных унитарных предприятий, производится ими самостоятельно.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218"/>
      <w:bookmarkEnd w:id="1"/>
      <w:r w:rsidRPr="00607752">
        <w:rPr>
          <w:rFonts w:ascii="Times New Roman" w:hAnsi="Times New Roman" w:cs="Times New Roman"/>
          <w:sz w:val="28"/>
          <w:szCs w:val="28"/>
          <w:lang w:eastAsia="ru-RU"/>
        </w:rPr>
        <w:t>2.5. Для принятия администрацией поселения решения о списании в форме постановления муниципальное учреждение (предприятие) предоставляет письменное обращение, с приложением: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225"/>
      <w:bookmarkEnd w:id="2"/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копии инвентарной карточки списываемого объекта основных средств на дату списания;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копию технической документации (при наличии);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фотографию объекта;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копию акта (ведомости дефектов) постоянно действующей комиссии по списанию основных средств, или заключения специализированной организации о техническом состоянии списываемого объекта с указанием наличия и характера неисправностей, дефектов, технических повреждений и их влияние на дальнейшую эксплуатацию объекта; расчеты, подтверждающие экономическую нецелесообразность проведения восстановительного ремонта объекта основных средств и необходимость его списания; выводы и рекомендации.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 техническом состоянии, выполненное специализированной организацией, предоставляется при списании технически сложных объектов муниципального имущества (системные блоки, компьютеры стационарные и портативные, включая ноутбуки, и персональные электронные вычислительные машины, лазерные или струйные многофункциональные устройства, мониторы с цифровым блоком управления, цифровые фото- и видеокамеры, объективы к ним и оптическое фото- и кинооборудование с цифровым блоком управления, холодильники, морозильники, стиральные и посудомоечные машины,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автоматикой, и иные технически сложные товары, указанные в </w:t>
      </w:r>
      <w:hyperlink r:id="rId7" w:history="1">
        <w:r w:rsidRPr="0060775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Перечне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 сложных товаров, утвержденном Постановлением Правительства Российской Федерации от 10 ноября 2011 г. N 924).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2.6. При списании основных средств, утраченных вследствие кражи, повреждений, пожара, аварий и других чрезвычайных ситуаций, дополнительно представляются: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факт утраты имущества, подготовленные специализированными уполномоченными организациями;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копии объяснительных записок руководителя муниципального предприятия или учреждения и материально ответственных лиц о факте утраты имущества;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копии приказа о принятии мер в отношении лиц, виновных в преждевременном выбытии основных средств из эксплуатации, в случае установления таковых.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2.7. При наличии полного перечня документов, необходимого для проведения процедуры списания, а также соответствия данных, указанных в них, фактическому состоянию имущества, администрацией поселения готовится проект постановления.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2.8. Выбытие муниципальных объектов в связи с принятием решения о списании объекта отражается в бухгалтерском (бюджетном) учете муниципального учреждения (предприятия) в установленном порядке.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3. Порядок приема объектов в муниципальную собственность и передачи объектов из муниципальной собственности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3.1. Прием движимого и недвижимого имущества из Федеральной собственности Российской Федерации, государственной собственности Краснодарского края, муниципальной собственности муниципального образования в муниципальную собственность поселения осуществляется на основании постановления администрации поселения по акту приема-передачи.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Передача имущества из муниципальной собственности поселения в Федеральную собственность Российской Федерации, государственную собственность Краснодарского края, муниципальную собственность другого муниципального образования осуществляется: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для движимого имущества на основании постановления администрации поселения, акта приема-передачи имущества;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для недвижимого имущества - на основании решения Совета поселения, акта приема-передачи имущества.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3.2. Прием объектов из частной собственности осуществляется на основании следующих документов: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ходатайства собственника имущества в администрацию муниципального образования Каневской район о приеме объекта движимого и (или) недвижимого имущества в муниципальную собственность на безвозмездной основе;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копии свидетельства о регистрации права собственности и кадастрового паспорта (для объекта недвижимого имущества);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кадастрового паспорта земельного участка;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разрешения на ввод объекта в эксплуатацию и акта приемки объекта капитального строительства (для объекта недвижимого имущества - при наличии);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копии акта разграничения балансовой принадлежности (для объекта недвижимого имущества);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справки о балансовой и остаточной стоимости объекта на дату передачи;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протокола общего собрания акционеров, учредителей (пайщиков) или совета директоров о решении передать объект в муниципальную собственность.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При наличии вышеуказанных документов администрация поселения  принимает решение в форме постановления о приеме объекта в муниципальную собственность на безвозмездной основе. На основании постановления заключается договор с собственником имущества о безвозмездной передаче в муниципальную собственность имущества, подписывается акт приема-передачи.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Сведения о принятом движимом и (или) недвижимом имуществе включаются в Реестр в установленном порядке.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3.3. При осуществлении действий по приему-передаче имущества принимающей и передающей стороной является глава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4. Предоставление муниципального имущества в аренду, безвозмездное пользование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4.1. Заявления о предоставлении муниципальных объектов (нежилых помещений, в том числе зданий или сооружений) в аренду, безвозмездное пользование, доверительное управление, залог подаются в администрацию поселения в письменной форме.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Рассмотрение указанных заявлений осуществляется администрацией поселения в течение 7 дней, по результатам которого подготавливается заключение о возможности либо невозможности предоставления муниципального имущества в аренду, безвозмездное пользование, доверительное управление, залог.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4.2. Заключение договоров аренды, договоров безвозмездного пользования, иных договоров, предусматривающих переход прав владения и (или) пользования (далее - Договоры) в отношении муниципального имущества,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федеральным законодательством.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Договоры аренды, безвозмездного пользования муниципальным имуществом заключаются следующими способами: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по результатам проведения торгов (аукциона, конкурса) на право заключения таких договоров;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без проведения торгов - в случаях, установленных статьей 17.1 Федерального закона от 26 июля 2006 года № 135-ФЗ "О защите конкуренции" (далее – закон 135-ФЗ).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Решение о проведении торгов на право заключения договоров аренды, безвозмездного пользования муниципальным имуществом принимает организатор торгов. Перечень объектов, передаваемых в аренду, безвозмездное пользование по конкурсу или аукциону, и условия их проведения размещаются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Федерации, а также на официальном сайте организатора торгов.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4.3. Организатором торгов при проведении конкурсов и (или) аукционов на право заключения договоров аренды и безвозмездного пользования муниципальным имуществом, не закрепленным на праве хозяйственного ведения и оперативного управления, выступает администрация. Конкурсы и (или) аукционы на право заключения договоров аренды и безвозмездного пользования муниципальным имуществом, не закрепленным на праве хозяйственного ведения и оперативного управления, проводит Комиссия. Состав Комиссии, порядок ее работы, положение об этой комиссии утверждаются постановлением администрации поселения.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Организатором конкурсов и аукционов на право заключения Договоров в отношении объектов муниципальной собственности, указанных в части 3 статьи 17,1 закона 135-ФЗ - уполномоченный собственником обладатель права хозяйственного ведения или оперативного управления (муниципальное унитарное предприятие, муниципальное бюджетное, муниципальное автономное учреждение, муниципальное казенное учреждение) или иное лицо, обладающее правами владения и (или) пользования в отношении объектов муниципальной собственности,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4.4. Организатор вправе привлечь на основе договора юридическое лицо (далее - специализированная организация) для осуществления функций по организации и проведению конкурсов и (или) аукционов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 xml:space="preserve">4.5. Решение о передаче в аренду, безвозмездное пользование муниципального имущества без проведения торгов в случаях, установленных </w:t>
      </w:r>
      <w:hyperlink r:id="rId8" w:history="1">
        <w:r w:rsidRPr="00607752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607752">
        <w:rPr>
          <w:rFonts w:ascii="Times New Roman" w:hAnsi="Times New Roman" w:cs="Times New Roman"/>
          <w:sz w:val="28"/>
          <w:szCs w:val="28"/>
        </w:rPr>
        <w:t xml:space="preserve"> закона № 135-ФЗ, в отношении муниципального имущества, не закрепленного на праве хозяйственного ведения и оперативного управления, принимается главой поселения в форме постановления. В отношении имущества, закрепленного на праве хозяйственного ведения или оперативного управления, решение принимает правообладатель.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 xml:space="preserve"> Решение о передаче в аренду, безвозмездное пользование муниципального имущества, не закрепленного на праве хозяйственного ведения или праве оперативного управления, может быть согласовано с Советом поселения. 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4.6. Проведение конкурса или аукциона на право заключения договоров аренды и безвозмездного пользования муниципальным имуществом осуществляется в порядке, утвержденном федеральным антимонопольным органом.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Заключение Договоров путем проведения торгов в форме конкурса может быть осуществлено только в отношении видов имущества, перечень которых утвержден федеральным антимонопольным органом.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4.7. По результатам проведения торгов (аукциона, конкурса) заключается договор аренды или договор безвозмездного пользования, являющийся основным документом, регламентирующим отношения сторон.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Договоры аренды недвижимого имущества, заключенные на срок более одного года, подлежат государственной регистрации в установленном законом порядке. Расходы по государственной регистрации несет арендатор.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 xml:space="preserve">Размер годовой арендной платы за пользование имуществом поселения определяется по результатам независимой оценки согласно требованиям Федерального </w:t>
      </w:r>
      <w:hyperlink r:id="rId9" w:history="1">
        <w:r w:rsidRPr="0060775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07752">
        <w:rPr>
          <w:rFonts w:ascii="Times New Roman" w:hAnsi="Times New Roman" w:cs="Times New Roman"/>
          <w:sz w:val="28"/>
          <w:szCs w:val="28"/>
        </w:rPr>
        <w:t xml:space="preserve"> от 29 июля 1998 года 135-ФЗ "Об оценочной деятельности в Российской Федерации".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Условия аренды или пользования муниципальным имуществом, порядок и сроки внесения арендной платы указываются в договоре аренды.</w:t>
      </w:r>
    </w:p>
    <w:p w:rsidR="00672265" w:rsidRPr="00607752" w:rsidRDefault="00672265" w:rsidP="00607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hAnsi="Times New Roman" w:cs="Times New Roman"/>
          <w:sz w:val="28"/>
          <w:szCs w:val="28"/>
        </w:rPr>
        <w:t>Условия и порядок сдачи в аренду муниципального имущества, не урегулированные настоящим Положением, определяются действующим законодательством Российской Федерации.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4.8. Имущество может быть предоставлено отдельным хозяйствующим субъектам в форме муниципальной преференции в порядке, установленном Федеральным </w:t>
      </w:r>
      <w:hyperlink r:id="rId10" w:history="1">
        <w:r w:rsidRPr="0060775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от 26 июля 2006 года N 135-ФЗ "О защите конкуренции" (далее - Закон о защите конкуренции).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преференция может быть предоставлена исключительно в целях, перечисленных в </w:t>
      </w:r>
      <w:hyperlink r:id="rId11" w:history="1">
        <w:r w:rsidRPr="0060775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части 1 статьи 19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о защите конкуренции (в частности, в целях развития образования, культуры, физической культуры и спорта, в целях социального обеспечения населения, охраны здоровья граждан, поддержки субъектов малого и среднего предпринимательства и т.д.).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Заинтересованное лицо подает заявление о предоставлении муниципальной преференции на имя главы поселения, в котором указывает следующую информацию: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форму предоставления муниципальной преференции;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наименование испрашиваемого имущества;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площадь и адрес местонахождения (для недвижимого имущества);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иные данные, позволяющие идентифицировать испрашиваемое имущество;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срок договора.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К заявлению заинтересованное лицо прикладывает документы, установленные </w:t>
      </w:r>
      <w:hyperlink r:id="rId12" w:history="1">
        <w:r w:rsidRPr="0060775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частью 1 статьи 20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о защите конкуренции.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Администрация при наличии полного пакета документов, в случаях, установленных Законом о защите конкуренции, направляет заявление о даче согласия на предоставление муниципальной преференции в антимонопольный орган. В случае положительного решения антимонопольного органа на предоставление муниципальной преференции в отношении заявителя Администрацией поселения выносится решение о предоставлении муниципальной преференции заявителю в форме постановления.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5. Передача муниципального имущества в оперативное управление или хозяйственное ведение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5.1. Для принятия решения о закреплении муниципального имущества поселения на праве оперативного управления или праве хозяйственного ведения потенциальный балансодержатель представляет в администрацию поселения письменное заявление или согласие с указанием наименования имущества, балансовой/остаточной стоимости имущества, год ввода в эксплуатацию, адреса местонахождения (для недвижимости).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Рассмотрение указанных заявлений осуществляется администрацией поселения в течение 7 дней, по результатам принимается решение о возможности либо невозможности предоставления муниципального имущества в хозяйственное ведение или оперативное управление.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Решение о закреплении муниципального имущества поселения на праве оперативного управления или праве хозяйственного ведения оформляется в форме постановления.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Передача муниципального имущества в хозяйственное ведение или оперативное управление оформляется актом приема-передачи.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5.2. Прекращение права оперативного управления или права хозяйственно ведения на объекты муниципального имущества осуществляется по основаниям и в порядке, предусмотренном Гражданским </w:t>
      </w:r>
      <w:hyperlink r:id="rId13" w:history="1">
        <w:r w:rsidRPr="0060775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РФ, иными правовыми актами для прекращения права, а также в случаях правомерного изъятия имущества у предприятия или учреждения по решению собственника на основании постановления администрации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5.3. В случае ликвидации, реорганизации муниципального учреждения или предприятия прекращение права оперативного или права хозяйственного владения на объекты недвижимого имущества в регистрирующем органе осуществляет представитель Администрации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6. Порядок управления и распоряжения имуществом,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составляющим муниципальную казну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6.1. Имущество, входящее в муниципальную казну, принадлежит на праве собственности Бесстрашненскому сельскому поселению Отрадненского района  и подлежит бюджетному учету в соответствии с законодательством Российской Федерации.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6.2. Основаниями включения имущества в казну являются: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отсутствие закрепления за муниципальными предприятиями и учреждениями в хозяйственном ведении или в оперативном управлении муниципального имущества, построенного, приобретенного или реконструированного за счет средств местного бюджета, а также поступившего в муниципальную собственность в результате разграничения собственности, безвозмездной или возмездной передачи имущества в муниципальную собственность поселения;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установленном действующим законодательством, приобретено право муниципальной;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невключение имущества в уставный капитал акционерных обществ, при приватизации муниципальных унитарных предприятий;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возврат, правомерное изъятие или отказ от использования имущества, закрепленного на праве хозяйственного ведения или оперативного управления за муниципальными унитарными предприятиями или муниципальными учреждениями, в том числе ликвидированными;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признание сделок с муниципальным имуществом, а также сделок приватизации недействительными в соответствии с действующим законодательством Российской Федерации;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- иные основания, предусмотренные действующим законодательством.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6.3. Условия и порядок передачи имущества казны в аренду, залог, пользование, доверительное управление и распоряжение им иными способами регулируются действующим законодательством, правовыми актами органов местного самоуправления и данным Положением.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7. Порядок предоставления жилых помещений в пользование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и в собственность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7.1. Жилые помещения муниципального жилищного фонда предоставляются гражданам на основании постановления администрации поселения о предоставлении жилых помещений: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1) по договору социального найма;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2) по договору найма специализированного жилого помещения;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3) по договору безвозмездного пользования жилым помещением муниципального специализированного жилищного фонда для социальной защиты отдельных категорий граждан;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4) по договору купли-продажи в соответствии со </w:t>
      </w:r>
      <w:hyperlink r:id="rId14" w:history="1">
        <w:r w:rsidRPr="00607752">
          <w:rPr>
            <w:rFonts w:ascii="Times New Roman" w:hAnsi="Times New Roman" w:cs="Times New Roman"/>
            <w:sz w:val="28"/>
            <w:szCs w:val="28"/>
            <w:lang w:eastAsia="ru-RU"/>
          </w:rPr>
          <w:t>статьей 59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7.2. Порядок предоставления жилых помещений муниципального специализированного жилищного фонда устанавливается постановлением администрации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Подготовку документов и внесение предложений по предоставлению жилых помещений муниципального жилищного фонда, в соответствии с жилищным законодательством Российской Федерации, осуществляет администрация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7.3. Порядок и условия приватизации муниципального жилищного фонда социального использования в поселении регулируются </w:t>
      </w:r>
      <w:hyperlink r:id="rId15" w:history="1">
        <w:r w:rsidRPr="0060775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4 июля 1991 года № 1541-1 "О приватизации жилищного фонда в Российской Федерации".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7.4. Бесплатная передача в собственность граждан Российской Федерации на добровольной основе занимаемых ими жилых помещений муниципального жилищного фонда социального использования осуществляется по решению главы поселения, по согласованию с Советом поселения. Решение о бесплатной передаче в собственность жилых помещений муниципального жилищного фонда социального использования оформляется постановлением администрации.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8. Отчуждение муниципального имущества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8.1.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в порядке, установленном администрацией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8.2. Муниципальное имущество может передаваться в Федеральную собственность, государственную собственность Краснодарского края, муниципальную собственность иных муниципальных образований в случаях и в порядке, предусмотренных действующим законодательством.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8.3. Отчуждение объектов муниципальной собственности, не относящихся к сфере действия  Федерального </w:t>
      </w:r>
      <w:hyperlink r:id="rId16" w:history="1">
        <w:r w:rsidRPr="0060775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от 30.11.2001 N 178-ФЗ "О приватизации государственного и муниципального имущества" осуществляется в порядке, установленном администрацией поселения. 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9. Создание и управление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муниципальными унитарными предприятиями. Создание иных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организаций, их реорганизация и ликвидация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9.1. Муниципальные унитарные предприятия создаются администрацией поселения. Решение о создании муниципального унитарного предприятия принимается администрацией поселения в форме постановления. Функции и полномочия в отношении муниципальных унитарных предприятий осуществляются в порядке, определенном администрацией поселения (далее - Учредитель), в соответствии с Гражданским кодексом Российской Федерации, а также Федеральным </w:t>
      </w:r>
      <w:hyperlink r:id="rId17" w:history="1">
        <w:r w:rsidRPr="0060775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07752">
        <w:rPr>
          <w:rFonts w:ascii="Times New Roman" w:hAnsi="Times New Roman" w:cs="Times New Roman"/>
          <w:sz w:val="28"/>
          <w:szCs w:val="28"/>
          <w:lang w:eastAsia="ru-RU"/>
        </w:rPr>
        <w:t xml:space="preserve"> от 14 ноября 2002 года № 161-ФЗ "О государственных и муниципальных унитарных предприятиях". Порядок создания, реорганизации и ликвидации муниципальных унитарных предприятий устанавливается муниципальным правовым актом администрации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Учредитель определяет цели, условия и порядок деятельности муниципальных унитарных предприятий, назначает на должность и освобождает от должности руководителей данных предприятий, заслушивает отчеты об их деятельности, утверждает уставы муниципальных унитарных предприятий, изменения и дополнения к ним.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Решение о ликвидации муниципального унитарного предприятия принимается главой поселения. Администрация поселения осуществляет ликвидацию муниципального унитарного предприятия в порядке, предусмотренном действующим законодательством.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9.2. Решения о создании или участии в создании автономных некоммерческих организаций (далее по тексту - некоммерческие организации) с использованием муниципального имущества поселения принимаются Советом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В качестве учредителя (соучредителя) некоммерческих организаций, создаваемых с использованием муниципального имущества, выступает администрация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9.3. Администрация поселения вправе выступать в качестве учредителя (соучредителя) акционерных обществ, а также участвовать в хозяйственных обществах в качестве акционера исключительно в случаях, предусмотренных действующим законодательством и нормативными правовыми актами.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Внесение муниципального имущества в качестве вклада в имущество хозяйственных обществ осуществляется в порядке, предусмотренном законодательством о приватизации и иными нормативными правовыми актами.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Решения об учреждении или участии в учреждении хозяйственных обществ, создаваемых с использованием муниципального имущества, принимает глава поселения по согласованию с Советом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Решение о приобретении поступающих в казну поселения акций акционерных обществ, долей в уставном капитале обществ с ограниченной ответственностью принимается главой поселения.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Глава Бесстрашненского сельского поселения</w:t>
      </w:r>
    </w:p>
    <w:p w:rsidR="00672265" w:rsidRPr="00607752" w:rsidRDefault="00672265" w:rsidP="0060775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07752"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6077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07752">
        <w:rPr>
          <w:rFonts w:ascii="Times New Roman" w:hAnsi="Times New Roman" w:cs="Times New Roman"/>
          <w:sz w:val="28"/>
          <w:szCs w:val="28"/>
          <w:lang w:eastAsia="ru-RU"/>
        </w:rPr>
        <w:tab/>
        <w:t>В. Б. Панин</w:t>
      </w:r>
    </w:p>
    <w:p w:rsidR="00672265" w:rsidRPr="00607752" w:rsidRDefault="00672265" w:rsidP="00607752"/>
    <w:p w:rsidR="00672265" w:rsidRDefault="00672265">
      <w:bookmarkStart w:id="3" w:name="_GoBack"/>
      <w:bookmarkEnd w:id="3"/>
    </w:p>
    <w:sectPr w:rsidR="00672265" w:rsidSect="0083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52"/>
    <w:rsid w:val="001B09FF"/>
    <w:rsid w:val="001D5F20"/>
    <w:rsid w:val="003F195F"/>
    <w:rsid w:val="00607752"/>
    <w:rsid w:val="00672265"/>
    <w:rsid w:val="008310DE"/>
    <w:rsid w:val="00B4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9978CDE2CD58C39FB97290FFA0CB59BA295DAE0C755A039F5C31CD3A96ECAEC2ED446CEB54712oBm4N" TargetMode="External"/><Relationship Id="rId13" Type="http://schemas.openxmlformats.org/officeDocument/2006/relationships/hyperlink" Target="consultantplus://offline/ref=9F7847B91F6DDACD20E26288FFBA6CF1848B23E39EC67F2EE5EFE97DADW8L4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7847B91F6DDACD20E26288FFBA6CF1848B2EE291C47F2EE5EFE97DAD84BBE0A6AE0C696732E5C9W7L4M" TargetMode="External"/><Relationship Id="rId12" Type="http://schemas.openxmlformats.org/officeDocument/2006/relationships/hyperlink" Target="consultantplus://offline/ref=9F7847B91F6DDACD20E26288FFBA6CF1848B2AE397C37F2EE5EFE97DAD84BBE0A6AE0C61W6L7M" TargetMode="External"/><Relationship Id="rId17" Type="http://schemas.openxmlformats.org/officeDocument/2006/relationships/hyperlink" Target="consultantplus://offline/ref=55D271E6FA1E6B223057ADD1348699E72608CE4CB25E28A8336DF3152ExDI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DFBB1B6130CFEF9B18522CBD840087556C1DDAB0192079BDE0F91BFFF2H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847B91F6DDACD20E26288FFBA6CF1848A2AEA93C97F2EE5EFE97DAD84BBE0A6AE0C696732E1CBW7LCM" TargetMode="External"/><Relationship Id="rId11" Type="http://schemas.openxmlformats.org/officeDocument/2006/relationships/hyperlink" Target="consultantplus://offline/ref=9F7847B91F6DDACD20E26288FFBA6CF1848B2AE397C37F2EE5EFE97DAD84BBE0A6AE0C6EW6L3M" TargetMode="External"/><Relationship Id="rId5" Type="http://schemas.openxmlformats.org/officeDocument/2006/relationships/hyperlink" Target="consultantplus://offline/ref=9F7847B91F6DDACD20E26288FFBA6CF1848B23E39EC67F2EE5EFE97DAD84BBE0A6AE0C696733E4CCW7L9M" TargetMode="External"/><Relationship Id="rId15" Type="http://schemas.openxmlformats.org/officeDocument/2006/relationships/hyperlink" Target="consultantplus://offline/ref=E66BEBAB129D2D45B2B5D51000643B4A67E49871D0E1A8E3BAC5D32213u8J7I" TargetMode="External"/><Relationship Id="rId10" Type="http://schemas.openxmlformats.org/officeDocument/2006/relationships/hyperlink" Target="consultantplus://offline/ref=9F7847B91F6DDACD20E26288FFBA6CF1848B2AE397C37F2EE5EFE97DADW8L4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9F7847B91F6DDACD20E26288FFBA6CF1848B23E39EC67F2EE5EFE97DAD84BBE0A6AE0C696733E4CBW7L8M" TargetMode="External"/><Relationship Id="rId9" Type="http://schemas.openxmlformats.org/officeDocument/2006/relationships/hyperlink" Target="consultantplus://offline/ref=4C8E6C310AFA831BBD79AB23CDE35502C0404EDF7CFE5ECE4CFC5694CEQBr5N" TargetMode="External"/><Relationship Id="rId14" Type="http://schemas.openxmlformats.org/officeDocument/2006/relationships/hyperlink" Target="consultantplus://offline/ref=E66BEBAB129D2D45B2B5D51000643B4A64E79E7ED9E1A8E3BAC5D3221387C296513F96F9A5F80797uFJ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4394</Words>
  <Characters>25050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3</cp:revision>
  <cp:lastPrinted>2018-05-11T09:04:00Z</cp:lastPrinted>
  <dcterms:created xsi:type="dcterms:W3CDTF">2018-05-11T09:03:00Z</dcterms:created>
  <dcterms:modified xsi:type="dcterms:W3CDTF">2018-06-29T12:27:00Z</dcterms:modified>
</cp:coreProperties>
</file>