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FF" w:rsidRDefault="001402FF" w:rsidP="00AC7A3B">
      <w:pPr>
        <w:rPr>
          <w:b/>
          <w:bCs/>
          <w:sz w:val="28"/>
        </w:rPr>
      </w:pPr>
      <w:r>
        <w:rPr>
          <w:b/>
          <w:bCs/>
          <w:sz w:val="28"/>
        </w:rPr>
        <w:t>СОВЕТ БЕССТРАШНЕНСКОГО СЕЛЬСКОГО ПОСЕЛЕНИЯ</w:t>
      </w:r>
    </w:p>
    <w:p w:rsidR="001402FF" w:rsidRDefault="001402FF" w:rsidP="001402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1402FF" w:rsidRDefault="001402FF" w:rsidP="001402FF">
      <w:pPr>
        <w:jc w:val="center"/>
        <w:rPr>
          <w:b/>
          <w:bCs/>
          <w:sz w:val="28"/>
        </w:rPr>
      </w:pPr>
    </w:p>
    <w:p w:rsidR="001402FF" w:rsidRPr="00AC7A3B" w:rsidRDefault="00AC7A3B" w:rsidP="00AC7A3B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 </w:t>
      </w:r>
      <w:r w:rsidR="001402FF">
        <w:rPr>
          <w:b/>
          <w:bCs/>
          <w:sz w:val="28"/>
        </w:rPr>
        <w:t>(</w:t>
      </w:r>
      <w:r w:rsidR="001402FF">
        <w:rPr>
          <w:b/>
          <w:bCs/>
          <w:sz w:val="28"/>
          <w:lang w:val="en-US"/>
        </w:rPr>
        <w:t>II</w:t>
      </w:r>
      <w:r w:rsidR="001402FF">
        <w:rPr>
          <w:b/>
          <w:bCs/>
          <w:sz w:val="28"/>
        </w:rPr>
        <w:t xml:space="preserve"> СОЗЫВ)</w:t>
      </w:r>
    </w:p>
    <w:p w:rsidR="001402FF" w:rsidRDefault="001402FF" w:rsidP="0014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02FF" w:rsidRDefault="001402FF" w:rsidP="001402FF">
      <w:pPr>
        <w:jc w:val="center"/>
        <w:rPr>
          <w:b/>
          <w:sz w:val="28"/>
          <w:szCs w:val="28"/>
        </w:rPr>
      </w:pPr>
    </w:p>
    <w:p w:rsidR="001402FF" w:rsidRDefault="001402FF" w:rsidP="00140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26. 12. 2013                                                          </w:t>
      </w:r>
      <w:r w:rsidR="00AC7A3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170</w:t>
      </w:r>
    </w:p>
    <w:p w:rsidR="001402FF" w:rsidRDefault="001402FF" w:rsidP="001402FF">
      <w:pPr>
        <w:rPr>
          <w:b/>
          <w:sz w:val="28"/>
          <w:szCs w:val="28"/>
        </w:rPr>
      </w:pPr>
    </w:p>
    <w:p w:rsidR="001402FF" w:rsidRDefault="001402FF" w:rsidP="001402FF">
      <w:pPr>
        <w:keepNext/>
        <w:widowControl w:val="0"/>
        <w:spacing w:line="348" w:lineRule="auto"/>
        <w:jc w:val="center"/>
        <w:outlineLvl w:val="0"/>
        <w:rPr>
          <w:bCs/>
        </w:rPr>
      </w:pPr>
      <w:r>
        <w:rPr>
          <w:bCs/>
        </w:rPr>
        <w:t>ст-ца Бесстрашная</w:t>
      </w:r>
    </w:p>
    <w:p w:rsidR="001402FF" w:rsidRPr="00AC7A3B" w:rsidRDefault="001402FF" w:rsidP="001402FF">
      <w:pPr>
        <w:rPr>
          <w:sz w:val="28"/>
          <w:szCs w:val="28"/>
          <w:lang w:val="en-US"/>
        </w:rPr>
      </w:pPr>
    </w:p>
    <w:p w:rsidR="001402FF" w:rsidRDefault="001402FF" w:rsidP="0014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1402FF" w:rsidRDefault="001402FF" w:rsidP="0014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1402FF" w:rsidRDefault="001402FF" w:rsidP="0014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бюджета Бесстрашненского сельского поселения Отрадненского района на 2014 год»</w:t>
      </w:r>
    </w:p>
    <w:p w:rsidR="001402FF" w:rsidRPr="00AC7A3B" w:rsidRDefault="001402FF" w:rsidP="001402FF">
      <w:pPr>
        <w:jc w:val="both"/>
        <w:rPr>
          <w:b/>
          <w:sz w:val="28"/>
          <w:szCs w:val="28"/>
          <w:lang w:val="en-US"/>
        </w:rPr>
      </w:pPr>
    </w:p>
    <w:p w:rsidR="001402FF" w:rsidRDefault="001402FF" w:rsidP="001402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В соответствии с Бюджетным кодексом РФ статьи 32 и  решения Совета    Бесстрашненского    сельского поселения   Отрадненского района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1402FF" w:rsidRPr="00AC7A3B" w:rsidRDefault="001402FF" w:rsidP="00AC7A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декабря 2013 года №166 «О внесении изменений в решение Совета Бесстрашненского сельского поселения Отрадненского района </w:t>
      </w:r>
      <w:r>
        <w:rPr>
          <w:sz w:val="28"/>
          <w:szCs w:val="28"/>
        </w:rPr>
        <w:t>от 17 октября 2013 года №156 «</w:t>
      </w:r>
      <w:r>
        <w:rPr>
          <w:bCs/>
          <w:sz w:val="28"/>
          <w:szCs w:val="28"/>
        </w:rPr>
        <w:t xml:space="preserve">О внесении изменений в решение Совета Бесстрашненского сельского поселения Отрадненского района от 7 февраля 2012 года №95 «Об утверждении Положения о бюджетном процессе в Бесстрашненском сельском поселении Отрадненского района» Совет Бесстрашненского сельского поселения Отрадненского района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</w:t>
      </w:r>
      <w:proofErr w:type="gramStart"/>
      <w:r>
        <w:rPr>
          <w:bCs/>
          <w:sz w:val="28"/>
          <w:szCs w:val="28"/>
        </w:rPr>
        <w:t>л</w:t>
      </w:r>
      <w:proofErr w:type="gramEnd"/>
      <w:r>
        <w:rPr>
          <w:bCs/>
          <w:sz w:val="28"/>
          <w:szCs w:val="28"/>
        </w:rPr>
        <w:t xml:space="preserve">: </w:t>
      </w:r>
    </w:p>
    <w:p w:rsidR="001402FF" w:rsidRDefault="001402FF" w:rsidP="001402F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решение Совета Бесстрашненского сельского поселения Отрадненского района от 3 декабря  2013 года №161 «Об утверждении бюджета Бесстрашненского сельского поселения Отрадненского района на 2014год» следующие изменения:</w:t>
      </w: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- статью 4 следует исключить в соответствии со статьей 184.1БК РФ;</w:t>
      </w: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- в статье 5  решения слова «безвозмездные поступления от физических и юридических лиц» с учетом статьи 35 БК РФ заменить словами «добровольных взносов, пожертвований, средств самообложения граждан»;</w:t>
      </w: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- в статье 8 в пункте 3 в связи с изменением ФЗ №244 слово «предельный» необходимо исключить.</w:t>
      </w: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</w:p>
    <w:p w:rsidR="001402FF" w:rsidRDefault="001402FF" w:rsidP="001402FF">
      <w:pPr>
        <w:widowControl w:val="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2. Внести в приложения к решению Совета Бесстрашненского сельского поселения Отрадненского района от 3 декабря 2013 года №</w:t>
      </w:r>
      <w:r>
        <w:rPr>
          <w:sz w:val="28"/>
          <w:szCs w:val="28"/>
        </w:rPr>
        <w:t>161 «Об утверждении бюджета Бесстрашненского сельского поселения Отрадненского района на 2013 год» следующие изменения:</w:t>
      </w:r>
    </w:p>
    <w:p w:rsidR="001402FF" w:rsidRDefault="001402FF" w:rsidP="001402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приложения 1,4, изложить в новой редакции.</w:t>
      </w:r>
    </w:p>
    <w:p w:rsidR="001402FF" w:rsidRDefault="001402FF" w:rsidP="001402FF">
      <w:pPr>
        <w:widowControl w:val="0"/>
        <w:jc w:val="both"/>
        <w:rPr>
          <w:sz w:val="28"/>
          <w:szCs w:val="28"/>
        </w:rPr>
      </w:pPr>
    </w:p>
    <w:p w:rsidR="001402FF" w:rsidRPr="00AC7A3B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 его обнародования.</w:t>
      </w: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</w:p>
    <w:p w:rsidR="001402FF" w:rsidRDefault="001402FF" w:rsidP="001402FF">
      <w:pPr>
        <w:widowControl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Глава Бесстрашненского сельского поселения</w:t>
      </w:r>
    </w:p>
    <w:p w:rsidR="001402FF" w:rsidRPr="00AC7A3B" w:rsidRDefault="001402FF" w:rsidP="00AC7A3B">
      <w:pPr>
        <w:widowControl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Отрадненского района                                                                  В. Б. Панин       </w:t>
      </w:r>
      <w:r>
        <w:t xml:space="preserve">                                                                                        </w:t>
      </w:r>
    </w:p>
    <w:p w:rsidR="001402FF" w:rsidRDefault="001402FF" w:rsidP="001402F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ПРИЛОЖЕНИЕ №</w:t>
      </w:r>
      <w:r>
        <w:rPr>
          <w:sz w:val="28"/>
          <w:szCs w:val="28"/>
        </w:rPr>
        <w:t>1</w:t>
      </w:r>
    </w:p>
    <w:p w:rsidR="001402FF" w:rsidRDefault="001402FF" w:rsidP="001402FF">
      <w:pPr>
        <w:jc w:val="center"/>
      </w:pPr>
      <w:r>
        <w:rPr>
          <w:sz w:val="28"/>
          <w:szCs w:val="28"/>
        </w:rPr>
        <w:t xml:space="preserve">                         </w:t>
      </w:r>
      <w:r>
        <w:t xml:space="preserve">                                  </w:t>
      </w:r>
    </w:p>
    <w:p w:rsidR="001402FF" w:rsidRDefault="001402FF" w:rsidP="001402F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 Бесстрашненского</w:t>
      </w:r>
    </w:p>
    <w:p w:rsidR="001402FF" w:rsidRDefault="001402FF" w:rsidP="00140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сельского поселения Отрадненского района</w:t>
      </w:r>
    </w:p>
    <w:p w:rsidR="001402FF" w:rsidRPr="00AC7A3B" w:rsidRDefault="001402FF" w:rsidP="001402F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от </w:t>
      </w:r>
      <w:r w:rsidRPr="00AC7A3B">
        <w:rPr>
          <w:sz w:val="28"/>
          <w:szCs w:val="28"/>
          <w:u w:val="single"/>
        </w:rPr>
        <w:t>26.12. 2013г</w:t>
      </w:r>
      <w:r>
        <w:rPr>
          <w:sz w:val="28"/>
          <w:szCs w:val="28"/>
        </w:rPr>
        <w:t>.   №</w:t>
      </w:r>
      <w:r w:rsidRPr="00AC7A3B">
        <w:rPr>
          <w:sz w:val="28"/>
          <w:szCs w:val="28"/>
          <w:u w:val="single"/>
        </w:rPr>
        <w:t>170</w:t>
      </w:r>
    </w:p>
    <w:p w:rsidR="001402FF" w:rsidRDefault="001402FF" w:rsidP="00140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1402FF" w:rsidRDefault="001402FF" w:rsidP="001402FF">
      <w:pPr>
        <w:widowControl w:val="0"/>
        <w:tabs>
          <w:tab w:val="left" w:pos="4800"/>
        </w:tabs>
        <w:ind w:left="4800"/>
        <w:jc w:val="both"/>
        <w:rPr>
          <w:szCs w:val="28"/>
        </w:rPr>
      </w:pPr>
    </w:p>
    <w:p w:rsidR="001402FF" w:rsidRDefault="001402FF" w:rsidP="001402FF">
      <w:pPr>
        <w:widowControl w:val="0"/>
        <w:tabs>
          <w:tab w:val="left" w:pos="2992"/>
        </w:tabs>
        <w:ind w:left="4800"/>
        <w:jc w:val="both"/>
        <w:rPr>
          <w:szCs w:val="28"/>
        </w:rPr>
      </w:pPr>
    </w:p>
    <w:p w:rsidR="001402FF" w:rsidRDefault="001402FF" w:rsidP="001402FF">
      <w:pPr>
        <w:widowControl w:val="0"/>
        <w:tabs>
          <w:tab w:val="left" w:pos="29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Перечень и коды  главных администраторов доходов</w:t>
      </w:r>
      <w:r>
        <w:rPr>
          <w:b/>
          <w:sz w:val="28"/>
          <w:szCs w:val="28"/>
        </w:rPr>
        <w:t xml:space="preserve"> бюджета Бесстрашненского сельского поселения </w:t>
      </w:r>
      <w:r>
        <w:rPr>
          <w:b/>
          <w:color w:val="000000"/>
          <w:sz w:val="28"/>
          <w:szCs w:val="28"/>
        </w:rPr>
        <w:t xml:space="preserve">Отрадненского района, </w:t>
      </w:r>
      <w:r>
        <w:rPr>
          <w:b/>
          <w:sz w:val="28"/>
          <w:szCs w:val="20"/>
        </w:rPr>
        <w:t xml:space="preserve">и источников финансирования </w:t>
      </w:r>
      <w:r>
        <w:rPr>
          <w:b/>
          <w:sz w:val="28"/>
          <w:szCs w:val="28"/>
        </w:rPr>
        <w:t>дефицита бюджета Бесстрашненского сельского поселения Отрадненского района,</w:t>
      </w:r>
      <w:r>
        <w:rPr>
          <w:b/>
          <w:color w:val="000000"/>
          <w:sz w:val="28"/>
          <w:szCs w:val="28"/>
        </w:rPr>
        <w:t xml:space="preserve"> закрепляемые за ними виды доходов Бесстрашненского сельского поселения Отрадненского района и коды </w:t>
      </w:r>
      <w:proofErr w:type="gramStart"/>
      <w:r>
        <w:rPr>
          <w:b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b/>
          <w:color w:val="000000"/>
          <w:sz w:val="28"/>
          <w:szCs w:val="28"/>
        </w:rPr>
        <w:t xml:space="preserve"> Бесстрашненского сельского поселения Отрадненского района </w:t>
      </w:r>
    </w:p>
    <w:p w:rsidR="001402FF" w:rsidRDefault="001402FF" w:rsidP="001402FF">
      <w:pPr>
        <w:jc w:val="center"/>
        <w:rPr>
          <w:b/>
          <w:sz w:val="28"/>
          <w:szCs w:val="28"/>
        </w:rPr>
      </w:pPr>
    </w:p>
    <w:p w:rsidR="001402FF" w:rsidRDefault="001402FF" w:rsidP="001402FF">
      <w:pPr>
        <w:jc w:val="center"/>
        <w:rPr>
          <w:b/>
          <w:sz w:val="28"/>
          <w:szCs w:val="28"/>
        </w:rPr>
      </w:pPr>
    </w:p>
    <w:tbl>
      <w:tblPr>
        <w:tblW w:w="1033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0"/>
        <w:gridCol w:w="3219"/>
        <w:gridCol w:w="5476"/>
      </w:tblGrid>
      <w:tr w:rsidR="001402FF" w:rsidTr="001402FF">
        <w:trPr>
          <w:cantSplit/>
          <w:trHeight w:val="255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FF" w:rsidRDefault="00140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  <w:p w:rsidR="001402FF" w:rsidRDefault="00140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FF" w:rsidRDefault="00140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поселения </w:t>
            </w:r>
          </w:p>
        </w:tc>
      </w:tr>
      <w:tr w:rsidR="001402FF" w:rsidTr="001402FF">
        <w:trPr>
          <w:cantSplit/>
          <w:trHeight w:val="22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FF" w:rsidRDefault="001402FF">
            <w:pPr>
              <w:jc w:val="center"/>
            </w:pPr>
            <w:r>
              <w:t>главного администратора доходов и источников финансирования дефицита  бюджета поселения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FF" w:rsidRDefault="001402FF">
            <w:pPr>
              <w:jc w:val="center"/>
            </w:pPr>
            <w:r>
              <w:t xml:space="preserve">доходов и источников финансирования </w:t>
            </w:r>
          </w:p>
          <w:p w:rsidR="001402FF" w:rsidRDefault="001402FF">
            <w:pPr>
              <w:jc w:val="center"/>
            </w:pPr>
            <w:r>
              <w:t xml:space="preserve">дефицита </w:t>
            </w:r>
          </w:p>
          <w:p w:rsidR="001402FF" w:rsidRDefault="001402FF">
            <w:pPr>
              <w:jc w:val="center"/>
            </w:pPr>
            <w:r>
              <w:t xml:space="preserve">бюджета поселения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FF" w:rsidRDefault="001402FF">
            <w:pPr>
              <w:rPr>
                <w:color w:val="000000"/>
              </w:rPr>
            </w:pPr>
          </w:p>
        </w:tc>
      </w:tr>
    </w:tbl>
    <w:p w:rsidR="001402FF" w:rsidRDefault="001402FF" w:rsidP="001402FF">
      <w:pPr>
        <w:rPr>
          <w:sz w:val="2"/>
          <w:szCs w:val="2"/>
        </w:rPr>
      </w:pPr>
    </w:p>
    <w:tbl>
      <w:tblPr>
        <w:tblW w:w="10335" w:type="dxa"/>
        <w:tblInd w:w="-453" w:type="dxa"/>
        <w:tblLayout w:type="fixed"/>
        <w:tblLook w:val="04A0"/>
      </w:tblPr>
      <w:tblGrid>
        <w:gridCol w:w="1640"/>
        <w:gridCol w:w="3219"/>
        <w:gridCol w:w="5476"/>
      </w:tblGrid>
      <w:tr w:rsidR="001402FF" w:rsidTr="001402FF">
        <w:trPr>
          <w:trHeight w:val="255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02FF" w:rsidTr="001402FF">
        <w:trPr>
          <w:trHeight w:val="80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Бесстрашненского сельского поселения </w:t>
            </w:r>
            <w:r>
              <w:rPr>
                <w:color w:val="000000"/>
                <w:sz w:val="28"/>
                <w:szCs w:val="28"/>
              </w:rPr>
              <w:t>Отрадненского района</w:t>
            </w:r>
          </w:p>
        </w:tc>
      </w:tr>
      <w:tr w:rsidR="001402FF" w:rsidTr="001402FF">
        <w:trPr>
          <w:trHeight w:val="23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02FF" w:rsidTr="001402FF">
        <w:trPr>
          <w:trHeight w:val="8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 выдачу  органом   местного      самоуправления      поселения  специального  разрешения  на    движение по автомобильным дорогам транспортных средств, осуществляющих      перевозки      опасных, тяжеловесных   и   (или)   крупногабаритных    грузов, зачисляемая в бюджеты поселений</w:t>
            </w:r>
          </w:p>
        </w:tc>
      </w:tr>
      <w:tr w:rsidR="001402FF" w:rsidTr="001402FF">
        <w:trPr>
          <w:trHeight w:val="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402FF" w:rsidTr="001402FF">
        <w:trPr>
          <w:trHeight w:val="253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1 11 05013 10 0000 120</w:t>
            </w:r>
          </w:p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24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1 11 05013 10 0021 120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24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1 11 05013 10 0023 120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 же  средства от продажи права на заключение договоров аренды указанных земельных участков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27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1 11 05013 10 0024 120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расположены, в границах поселений, а также средства договоров аренды указанных земельных участков</w:t>
            </w:r>
            <w:proofErr w:type="gramEnd"/>
          </w:p>
        </w:tc>
      </w:tr>
      <w:tr w:rsidR="001402FF" w:rsidTr="001402FF">
        <w:trPr>
          <w:trHeight w:val="8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1 11 05013 10 0026 120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</w:t>
            </w:r>
            <w:r>
              <w:rPr>
                <w:color w:val="000000"/>
                <w:sz w:val="28"/>
                <w:szCs w:val="28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402FF" w:rsidTr="001402FF">
        <w:trPr>
          <w:trHeight w:val="23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402FF" w:rsidTr="001402FF">
        <w:trPr>
          <w:trHeight w:val="16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1 11 05027 10 0000 120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1402FF" w:rsidTr="001402FF">
        <w:trPr>
          <w:trHeight w:val="21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10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имущества, составляющего казну поселений (за исключением земельных участков)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402FF" w:rsidTr="001402FF">
        <w:trPr>
          <w:trHeight w:val="28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</w:tc>
      </w:tr>
      <w:tr w:rsidR="001402FF" w:rsidTr="001402FF">
        <w:trPr>
          <w:trHeight w:val="22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02FF" w:rsidTr="001402FF">
        <w:trPr>
          <w:trHeight w:val="1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оказание по присоединению объектов дорожного сервиса и автомобильным дорогам общего пользования местного значение, зачисляемые в бюджеты поселений</w:t>
            </w:r>
          </w:p>
        </w:tc>
      </w:tr>
      <w:tr w:rsidR="001402FF" w:rsidTr="001402FF">
        <w:trPr>
          <w:trHeight w:val="9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1 13 01995 10 0000 130</w:t>
            </w:r>
          </w:p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 </w:t>
            </w:r>
          </w:p>
        </w:tc>
      </w:tr>
      <w:tr w:rsidR="001402FF" w:rsidTr="001402FF">
        <w:trPr>
          <w:trHeight w:val="6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1 13 02065 10 0000 140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402FF" w:rsidTr="001402FF">
        <w:trPr>
          <w:trHeight w:val="73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2FF" w:rsidRDefault="001402F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1402FF" w:rsidRDefault="001402F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1 14 01050 10 0000  410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1402FF" w:rsidTr="001402FF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1 14 02052 10 0000  410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402FF" w:rsidTr="001402FF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402FF" w:rsidTr="001402FF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</w:t>
            </w:r>
            <w:r>
              <w:rPr>
                <w:bCs/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02FF" w:rsidTr="001402FF">
        <w:trPr>
          <w:trHeight w:val="2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основных средств по указанному имуществу)</w:t>
            </w: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  реализации материальных запасов по указанному имуществу)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402FF" w:rsidTr="001402FF">
        <w:trPr>
          <w:trHeight w:val="78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нематериальных   активов, находящихся в собственности поселений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14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поселенний</w:t>
            </w:r>
          </w:p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1402FF" w:rsidTr="001402FF">
        <w:trPr>
          <w:trHeight w:val="14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1 14 06013 10 0021 430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1402FF" w:rsidTr="001402FF">
        <w:trPr>
          <w:trHeight w:val="11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1 14 06013 10 0026 430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продажи земельных участков, находящиеся в собственности поселений (за исключением земельных участков муниципальных бюджетных и  автономных учреждений)</w:t>
            </w:r>
          </w:p>
        </w:tc>
      </w:tr>
      <w:tr w:rsidR="001402FF" w:rsidTr="001402FF">
        <w:trPr>
          <w:trHeight w:val="10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1 15 02050 10 0000 140</w:t>
            </w:r>
          </w:p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992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402FF" w:rsidTr="001402FF">
        <w:trPr>
          <w:trHeight w:val="159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</w:p>
          <w:p w:rsidR="001402FF" w:rsidRDefault="001402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bCs/>
                <w:color w:val="000000"/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1 116 23052 10 0000 140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Доходы от возмещния ущерба при возникновении иных страховых случаев, выгодоприобретателями выступают получатели средств бюджетов поселений</w:t>
            </w:r>
          </w:p>
          <w:p w:rsidR="001402FF" w:rsidRDefault="001402FF">
            <w:pPr>
              <w:rPr>
                <w:noProof/>
                <w:sz w:val="28"/>
                <w:szCs w:val="28"/>
              </w:rPr>
            </w:pPr>
          </w:p>
        </w:tc>
      </w:tr>
      <w:tr w:rsidR="001402FF" w:rsidTr="001402FF">
        <w:trPr>
          <w:trHeight w:val="10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1 16 33050 10 0000 140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 оказание услуг для нужд поселений</w:t>
            </w:r>
          </w:p>
        </w:tc>
      </w:tr>
      <w:tr w:rsidR="001402FF" w:rsidTr="001402FF">
        <w:trPr>
          <w:trHeight w:val="76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1 16 90050 10 0000 140</w:t>
            </w: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Прочие  поступления от денежных   взысканий (штрафов) и иных сумм в  возмещение ущерба, зачисляемые в бюджеты поселений</w:t>
            </w:r>
          </w:p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402FF" w:rsidTr="001402FF">
        <w:trPr>
          <w:trHeight w:val="53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1402FF" w:rsidTr="001402FF">
        <w:trPr>
          <w:trHeight w:val="17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402FF" w:rsidTr="001402FF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1402FF" w:rsidTr="001402FF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2 01 05000 10 0000 180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</w:tc>
      </w:tr>
      <w:tr w:rsidR="001402FF" w:rsidTr="001402FF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CCC0D9"/>
              </w:rPr>
            </w:pPr>
            <w:r>
              <w:rPr>
                <w:sz w:val="28"/>
                <w:szCs w:val="28"/>
                <w:shd w:val="clear" w:color="auto" w:fill="FFFFFF"/>
              </w:rPr>
              <w:t>Дотации бюджетам поселения на выравнивание  бюджетной  обеспеченности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Прочие субсидии бюджетам поселений</w:t>
            </w:r>
          </w:p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2 02 04025 10 000 151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2 03 05000 10 0000 180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1402FF" w:rsidRDefault="001402FF">
            <w:pPr>
              <w:shd w:val="clear" w:color="auto" w:fill="FFFFFF"/>
              <w:jc w:val="both"/>
              <w:rPr>
                <w:noProof/>
                <w:sz w:val="28"/>
                <w:szCs w:val="28"/>
                <w:shd w:val="clear" w:color="auto" w:fill="FFFFFF"/>
              </w:rPr>
            </w:pPr>
          </w:p>
        </w:tc>
      </w:tr>
      <w:tr w:rsidR="001402FF" w:rsidTr="001402FF">
        <w:trPr>
          <w:trHeight w:val="15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992</w:t>
            </w: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2 18 05000 10 0000 180</w:t>
            </w: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2FF" w:rsidRDefault="001402FF">
            <w:pPr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>Доходы бюджетов поселения от возврата бюджетами бюджетной системы Российской Федерации и иных межбюджетных трансфертов, имеющих</w:t>
            </w:r>
            <w:r>
              <w:rPr>
                <w:noProof/>
                <w:sz w:val="28"/>
                <w:szCs w:val="28"/>
              </w:rPr>
              <w:t xml:space="preserve"> целевое назначение, прошлых лет</w:t>
            </w:r>
          </w:p>
        </w:tc>
      </w:tr>
      <w:tr w:rsidR="001402FF" w:rsidTr="001402FF">
        <w:trPr>
          <w:trHeight w:val="11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             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rPr>
                <w:sz w:val="28"/>
                <w:szCs w:val="28"/>
              </w:rPr>
            </w:pPr>
          </w:p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2  18 05010  10 0000  180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2FF" w:rsidRDefault="001402FF">
            <w:pPr>
              <w:rPr>
                <w:noProof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</w:rPr>
              <w:t>Доходы бюджета поселения от возврата остатков субсидий и субвенций прошлых лет небюджетным организациям</w:t>
            </w:r>
          </w:p>
        </w:tc>
      </w:tr>
      <w:tr w:rsidR="001402FF" w:rsidTr="001402FF">
        <w:trPr>
          <w:trHeight w:val="142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2  19 05000 10 0000 151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2FF" w:rsidRDefault="001402F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</w:tr>
      <w:tr w:rsidR="001402FF" w:rsidTr="001402FF">
        <w:trPr>
          <w:trHeight w:val="5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01 02 00 00 10 0000 710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2FF" w:rsidRDefault="001402FF">
            <w:pPr>
              <w:shd w:val="clear" w:color="auto" w:fill="FFFFFF"/>
              <w:jc w:val="both"/>
              <w:rPr>
                <w:noProof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1402FF" w:rsidTr="001402FF">
        <w:trPr>
          <w:trHeight w:val="16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01 02 00 00 10 0000 810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1402FF" w:rsidTr="001402FF">
        <w:trPr>
          <w:trHeight w:val="20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01 03 00 00 10 0000 710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402FF" w:rsidTr="001402FF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01 03 00 00 10 0000 810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02FF" w:rsidTr="001402FF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1402FF" w:rsidTr="001402FF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1402FF" w:rsidTr="001402FF">
        <w:trPr>
          <w:trHeight w:val="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01 06 01 00 10 0000 630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FF" w:rsidRDefault="0014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1402FF" w:rsidRDefault="001402FF" w:rsidP="001402FF">
      <w:pPr>
        <w:rPr>
          <w:sz w:val="28"/>
          <w:szCs w:val="28"/>
        </w:rPr>
      </w:pP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  <w:t>администрации</w:t>
      </w: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И. А. Чечелян</w:t>
      </w: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p w:rsidR="001402FF" w:rsidRDefault="001402FF" w:rsidP="001402FF"/>
    <w:tbl>
      <w:tblPr>
        <w:tblW w:w="9470" w:type="dxa"/>
        <w:tblInd w:w="91" w:type="dxa"/>
        <w:tblLook w:val="04A0"/>
      </w:tblPr>
      <w:tblGrid>
        <w:gridCol w:w="2889"/>
        <w:gridCol w:w="6581"/>
      </w:tblGrid>
      <w:tr w:rsidR="001402FF" w:rsidTr="001402FF">
        <w:trPr>
          <w:trHeight w:val="1809"/>
        </w:trPr>
        <w:tc>
          <w:tcPr>
            <w:tcW w:w="2889" w:type="dxa"/>
            <w:noWrap/>
            <w:vAlign w:val="bottom"/>
          </w:tcPr>
          <w:p w:rsidR="001402FF" w:rsidRDefault="001402F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581" w:type="dxa"/>
            <w:vAlign w:val="bottom"/>
            <w:hideMark/>
          </w:tcPr>
          <w:p w:rsidR="001402FF" w:rsidRDefault="001402FF">
            <w:pPr>
              <w:jc w:val="center"/>
            </w:pPr>
            <w:r>
              <w:t xml:space="preserve">                                  ПРИЛОЖЕНИЕ № 4</w:t>
            </w:r>
          </w:p>
          <w:p w:rsidR="001402FF" w:rsidRDefault="001402FF">
            <w:pPr>
              <w:jc w:val="center"/>
            </w:pPr>
            <w:r>
              <w:t xml:space="preserve"> </w:t>
            </w:r>
          </w:p>
          <w:p w:rsidR="001402FF" w:rsidRDefault="001402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Бесстрашненского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сельского поселения Отрадненского района</w:t>
            </w:r>
          </w:p>
          <w:p w:rsidR="001402FF" w:rsidRDefault="0014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от 26.12. 2013г.   №170</w:t>
            </w:r>
          </w:p>
          <w:p w:rsidR="001402FF" w:rsidRDefault="001402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</w:tr>
      <w:tr w:rsidR="001402FF" w:rsidTr="001402FF">
        <w:trPr>
          <w:trHeight w:val="1134"/>
        </w:trPr>
        <w:tc>
          <w:tcPr>
            <w:tcW w:w="9470" w:type="dxa"/>
            <w:gridSpan w:val="2"/>
            <w:vAlign w:val="bottom"/>
            <w:hideMark/>
          </w:tcPr>
          <w:p w:rsidR="001402FF" w:rsidRDefault="001402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1402FF" w:rsidRDefault="001402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из районного и краевого бюджетов на 2014 год</w:t>
            </w:r>
          </w:p>
        </w:tc>
      </w:tr>
    </w:tbl>
    <w:p w:rsidR="001402FF" w:rsidRDefault="001402FF" w:rsidP="001402FF">
      <w:pPr>
        <w:ind w:left="4956" w:hanging="4860"/>
        <w:jc w:val="center"/>
        <w:rPr>
          <w:b/>
          <w:sz w:val="28"/>
          <w:szCs w:val="28"/>
        </w:rPr>
      </w:pPr>
    </w:p>
    <w:p w:rsidR="001402FF" w:rsidRDefault="001402FF" w:rsidP="001402FF">
      <w:pPr>
        <w:tabs>
          <w:tab w:val="left" w:pos="6540"/>
        </w:tabs>
        <w:spacing w:line="360" w:lineRule="auto"/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714"/>
        <w:gridCol w:w="1772"/>
      </w:tblGrid>
      <w:tr w:rsidR="001402FF" w:rsidTr="001402FF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keepNext/>
              <w:widowControl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1402FF" w:rsidTr="001402FF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2365000,00</w:t>
            </w:r>
          </w:p>
        </w:tc>
      </w:tr>
      <w:tr w:rsidR="001402FF" w:rsidTr="001402FF">
        <w:trPr>
          <w:trHeight w:val="10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1698100,00</w:t>
            </w:r>
          </w:p>
        </w:tc>
      </w:tr>
      <w:tr w:rsidR="001402FF" w:rsidTr="001402FF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2 02 01001 10 0001 151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566900,00</w:t>
            </w:r>
          </w:p>
        </w:tc>
      </w:tr>
      <w:tr w:rsidR="001402FF" w:rsidTr="001402FF">
        <w:trPr>
          <w:trHeight w:val="16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96100,00</w:t>
            </w:r>
          </w:p>
        </w:tc>
      </w:tr>
      <w:tr w:rsidR="001402FF" w:rsidTr="001402FF">
        <w:trPr>
          <w:trHeight w:val="5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FF" w:rsidRDefault="0014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</w:tr>
    </w:tbl>
    <w:p w:rsidR="001402FF" w:rsidRDefault="001402FF" w:rsidP="001402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  <w:t>администрации</w:t>
      </w: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1402FF" w:rsidRDefault="001402FF" w:rsidP="001402FF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И. А. Чечелян</w:t>
      </w:r>
    </w:p>
    <w:p w:rsidR="001402FF" w:rsidRDefault="001402FF" w:rsidP="001402FF">
      <w:pPr>
        <w:jc w:val="both"/>
        <w:rPr>
          <w:sz w:val="28"/>
          <w:szCs w:val="28"/>
        </w:rPr>
      </w:pPr>
    </w:p>
    <w:p w:rsidR="001402FF" w:rsidRDefault="001402FF" w:rsidP="001402FF"/>
    <w:p w:rsidR="001402FF" w:rsidRDefault="001402FF" w:rsidP="001402FF">
      <w:pPr>
        <w:rPr>
          <w:sz w:val="28"/>
          <w:szCs w:val="28"/>
        </w:rPr>
      </w:pPr>
    </w:p>
    <w:p w:rsidR="002A6F56" w:rsidRDefault="002A6F56">
      <w:bookmarkStart w:id="0" w:name="_GoBack"/>
      <w:bookmarkEnd w:id="0"/>
    </w:p>
    <w:sectPr w:rsidR="002A6F56" w:rsidSect="006E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02FF"/>
    <w:rsid w:val="001402FF"/>
    <w:rsid w:val="001B2083"/>
    <w:rsid w:val="002A6F56"/>
    <w:rsid w:val="00373775"/>
    <w:rsid w:val="005A12B3"/>
    <w:rsid w:val="006E7A1A"/>
    <w:rsid w:val="00A6236A"/>
    <w:rsid w:val="00AC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2382</Words>
  <Characters>13579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2014-01-27T12:04:00Z</dcterms:created>
  <dcterms:modified xsi:type="dcterms:W3CDTF">2014-01-27T15:33:00Z</dcterms:modified>
</cp:coreProperties>
</file>