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B9" w:rsidRDefault="006307B9" w:rsidP="00C17E32">
      <w:pPr>
        <w:ind w:hanging="142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-12065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7B9" w:rsidRDefault="006307B9" w:rsidP="00C17E32">
      <w:pPr>
        <w:ind w:hanging="142"/>
        <w:jc w:val="center"/>
        <w:rPr>
          <w:b/>
          <w:sz w:val="28"/>
        </w:rPr>
      </w:pPr>
    </w:p>
    <w:p w:rsidR="006307B9" w:rsidRDefault="006307B9" w:rsidP="00C17E32">
      <w:pPr>
        <w:ind w:hanging="142"/>
        <w:jc w:val="center"/>
        <w:rPr>
          <w:b/>
          <w:sz w:val="28"/>
        </w:rPr>
      </w:pPr>
    </w:p>
    <w:p w:rsidR="00C17E32" w:rsidRDefault="00C17E32" w:rsidP="00C17E32">
      <w:pPr>
        <w:ind w:hanging="142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6307B9">
        <w:rPr>
          <w:b/>
          <w:sz w:val="28"/>
        </w:rPr>
        <w:t>БЕССТРАШНЕНСКОГО</w:t>
      </w:r>
      <w:r>
        <w:rPr>
          <w:b/>
          <w:sz w:val="28"/>
        </w:rPr>
        <w:t>СЕЛЬСКОГО</w:t>
      </w:r>
    </w:p>
    <w:p w:rsidR="00C17E32" w:rsidRDefault="00C17E32" w:rsidP="00C17E32">
      <w:pPr>
        <w:ind w:hanging="142"/>
        <w:jc w:val="center"/>
        <w:rPr>
          <w:b/>
          <w:sz w:val="28"/>
        </w:rPr>
      </w:pPr>
      <w:r>
        <w:rPr>
          <w:b/>
          <w:sz w:val="28"/>
        </w:rPr>
        <w:t xml:space="preserve">ПОСЕЛЕНИЯ ОТРАДНЕНСКОГО РАЙОНА </w:t>
      </w:r>
    </w:p>
    <w:p w:rsidR="00C17E32" w:rsidRDefault="00C17E32" w:rsidP="00C17E32">
      <w:pPr>
        <w:jc w:val="center"/>
        <w:rPr>
          <w:b/>
          <w:sz w:val="28"/>
        </w:rPr>
      </w:pPr>
    </w:p>
    <w:p w:rsidR="00C17E32" w:rsidRDefault="00C17E32" w:rsidP="00C17E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7E32" w:rsidRDefault="00C17E32" w:rsidP="00C17E32">
      <w:pPr>
        <w:jc w:val="center"/>
        <w:rPr>
          <w:b/>
          <w:sz w:val="28"/>
        </w:rPr>
      </w:pPr>
    </w:p>
    <w:p w:rsidR="00C17E32" w:rsidRPr="006307B9" w:rsidRDefault="00AF175B" w:rsidP="00C17E32">
      <w:pPr>
        <w:ind w:hanging="142"/>
        <w:rPr>
          <w:b/>
          <w:sz w:val="28"/>
        </w:rPr>
      </w:pPr>
      <w:r>
        <w:rPr>
          <w:b/>
          <w:sz w:val="28"/>
        </w:rPr>
        <w:t>о</w:t>
      </w:r>
      <w:r w:rsidR="004C6A8B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D330F5">
        <w:rPr>
          <w:b/>
          <w:sz w:val="28"/>
        </w:rPr>
        <w:t>13.04.2021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</w:t>
      </w:r>
      <w:r w:rsidR="0046339C">
        <w:rPr>
          <w:b/>
          <w:sz w:val="28"/>
        </w:rPr>
        <w:t>№</w:t>
      </w:r>
      <w:r>
        <w:rPr>
          <w:b/>
          <w:sz w:val="28"/>
        </w:rPr>
        <w:t xml:space="preserve"> </w:t>
      </w:r>
      <w:r w:rsidR="00D330F5">
        <w:rPr>
          <w:b/>
          <w:sz w:val="28"/>
        </w:rPr>
        <w:t>30</w:t>
      </w:r>
    </w:p>
    <w:p w:rsidR="00C17E32" w:rsidRDefault="006307B9" w:rsidP="00C17E32">
      <w:pPr>
        <w:jc w:val="center"/>
      </w:pPr>
      <w:r>
        <w:t>ст-ца Бесстраш</w:t>
      </w:r>
      <w:r w:rsidR="00C17E32">
        <w:t>ная</w:t>
      </w:r>
    </w:p>
    <w:p w:rsidR="00C17E32" w:rsidRDefault="00C17E32" w:rsidP="00C17E32">
      <w:pPr>
        <w:jc w:val="center"/>
      </w:pPr>
    </w:p>
    <w:p w:rsidR="006307B9" w:rsidRDefault="00C17E32" w:rsidP="00C17E32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Об утверждении Положения </w:t>
      </w:r>
      <w:r w:rsidRPr="00C17E32">
        <w:rPr>
          <w:b/>
          <w:bCs/>
          <w:sz w:val="28"/>
          <w:szCs w:val="28"/>
          <w:bdr w:val="none" w:sz="0" w:space="0" w:color="auto" w:frame="1"/>
        </w:rPr>
        <w:t>об организации и осуществлении</w:t>
      </w:r>
    </w:p>
    <w:p w:rsidR="00C17E32" w:rsidRDefault="00C17E32" w:rsidP="00C17E32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7E32">
        <w:rPr>
          <w:b/>
          <w:bCs/>
          <w:sz w:val="28"/>
          <w:szCs w:val="28"/>
          <w:bdr w:val="none" w:sz="0" w:space="0" w:color="auto" w:frame="1"/>
        </w:rPr>
        <w:t xml:space="preserve"> первичного воинского учета граждан на территории </w:t>
      </w:r>
    </w:p>
    <w:p w:rsidR="00C17E32" w:rsidRDefault="006307B9" w:rsidP="00C17E32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Бесстрашненского</w:t>
      </w:r>
      <w:r w:rsidR="00C17E32" w:rsidRPr="00C17E32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 </w:t>
      </w:r>
    </w:p>
    <w:p w:rsidR="00C17E32" w:rsidRPr="00C17E32" w:rsidRDefault="00C17E32" w:rsidP="00C17E32">
      <w:pPr>
        <w:jc w:val="center"/>
        <w:rPr>
          <w:b/>
          <w:sz w:val="28"/>
          <w:szCs w:val="28"/>
        </w:rPr>
      </w:pPr>
      <w:r w:rsidRPr="00C17E32">
        <w:rPr>
          <w:b/>
          <w:bCs/>
          <w:sz w:val="28"/>
          <w:szCs w:val="28"/>
          <w:bdr w:val="none" w:sz="0" w:space="0" w:color="auto" w:frame="1"/>
        </w:rPr>
        <w:t xml:space="preserve">Отрадненского района </w:t>
      </w:r>
    </w:p>
    <w:p w:rsidR="00C17E32" w:rsidRPr="00C17E32" w:rsidRDefault="00C17E32" w:rsidP="00C17E32">
      <w:pPr>
        <w:rPr>
          <w:b/>
          <w:sz w:val="28"/>
          <w:szCs w:val="28"/>
        </w:rPr>
      </w:pPr>
    </w:p>
    <w:p w:rsidR="00C17E32" w:rsidRDefault="00C17E32" w:rsidP="00760050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17E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hyperlink r:id="rId6" w:history="1">
        <w:r w:rsidRPr="00C17E32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8</w:t>
        </w:r>
      </w:hyperlink>
      <w:r w:rsidRPr="00C17E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«О воинской обязанности и военной службе», руководствуясь</w:t>
      </w:r>
      <w:hyperlink r:id="rId7" w:history="1">
        <w:r w:rsidRPr="00C17E32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 Правительства РФ от 27 ноября 2006 года № 719</w:t>
        </w:r>
        <w:r w:rsidRPr="00C17E32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 xml:space="preserve"> «Об утверждении Положения о воинском учете</w:t>
        </w:r>
      </w:hyperlink>
      <w:r w:rsidRPr="00C17E3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7600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8" w:history="1">
        <w:r w:rsidR="00760050" w:rsidRPr="00760050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Методическими рекомендациями по осуществлению первичного воинского учета в органах местного самоуправления </w:t>
        </w:r>
        <w:r w:rsidR="00760050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утвержденными</w:t>
        </w:r>
        <w:r w:rsidR="00760050" w:rsidRPr="00760050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 Первым заместителем начальника Главного организационно-мобилизационного управления Генерального штаба 11 апреля 2008 г</w:t>
        </w:r>
      </w:hyperlink>
      <w:r w:rsidR="00760050" w:rsidRPr="00760050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76005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C17E3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постановляю:</w:t>
      </w:r>
    </w:p>
    <w:p w:rsidR="006307B9" w:rsidRPr="006307B9" w:rsidRDefault="006307B9" w:rsidP="006307B9"/>
    <w:p w:rsidR="00C17E32" w:rsidRDefault="00C17E32" w:rsidP="00760050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17E32">
        <w:rPr>
          <w:sz w:val="28"/>
          <w:szCs w:val="28"/>
        </w:rPr>
        <w:t>Утвердить Положение об организации и осуществлении первичного воинского</w:t>
      </w:r>
      <w:r w:rsidR="00760050">
        <w:rPr>
          <w:sz w:val="28"/>
          <w:szCs w:val="28"/>
        </w:rPr>
        <w:t xml:space="preserve"> учета граждан на территории </w:t>
      </w:r>
      <w:r w:rsidR="006307B9">
        <w:rPr>
          <w:sz w:val="28"/>
          <w:szCs w:val="28"/>
        </w:rPr>
        <w:t>Бесстрашненского</w:t>
      </w:r>
      <w:r w:rsidRPr="00C17E32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 xml:space="preserve"> (прилагается).</w:t>
      </w:r>
    </w:p>
    <w:p w:rsidR="006307B9" w:rsidRDefault="006307B9" w:rsidP="006307B9">
      <w:pPr>
        <w:pStyle w:val="a4"/>
        <w:ind w:left="567"/>
        <w:jc w:val="both"/>
        <w:rPr>
          <w:sz w:val="28"/>
          <w:szCs w:val="28"/>
        </w:rPr>
      </w:pPr>
    </w:p>
    <w:p w:rsidR="00B52A48" w:rsidRPr="006307B9" w:rsidRDefault="00E72D6C" w:rsidP="00760050">
      <w:pPr>
        <w:pStyle w:val="a4"/>
        <w:numPr>
          <w:ilvl w:val="0"/>
          <w:numId w:val="1"/>
        </w:numPr>
        <w:ind w:left="0" w:firstLine="567"/>
        <w:jc w:val="both"/>
      </w:pPr>
      <w:r w:rsidRPr="00E72D6C">
        <w:rPr>
          <w:sz w:val="28"/>
          <w:szCs w:val="28"/>
        </w:rPr>
        <w:t xml:space="preserve">Военно-учетному работнику администрации </w:t>
      </w:r>
      <w:r w:rsidR="006307B9">
        <w:rPr>
          <w:sz w:val="28"/>
          <w:szCs w:val="28"/>
        </w:rPr>
        <w:t>Бесстрашненского</w:t>
      </w:r>
      <w:r w:rsidRPr="00E72D6C">
        <w:rPr>
          <w:sz w:val="28"/>
          <w:szCs w:val="28"/>
        </w:rPr>
        <w:t xml:space="preserve"> сель</w:t>
      </w:r>
      <w:r w:rsidR="00760050" w:rsidRPr="00E72D6C">
        <w:rPr>
          <w:sz w:val="28"/>
          <w:szCs w:val="28"/>
        </w:rPr>
        <w:t>с</w:t>
      </w:r>
      <w:r w:rsidRPr="00E72D6C">
        <w:rPr>
          <w:sz w:val="28"/>
          <w:szCs w:val="28"/>
        </w:rPr>
        <w:t>кого поселения Отрадненск</w:t>
      </w:r>
      <w:r w:rsidR="00760050" w:rsidRPr="00E72D6C">
        <w:rPr>
          <w:sz w:val="28"/>
          <w:szCs w:val="28"/>
        </w:rPr>
        <w:t>о</w:t>
      </w:r>
      <w:r w:rsidRPr="00E72D6C">
        <w:rPr>
          <w:sz w:val="28"/>
          <w:szCs w:val="28"/>
        </w:rPr>
        <w:t xml:space="preserve">го района </w:t>
      </w:r>
      <w:r w:rsidR="006307B9">
        <w:rPr>
          <w:sz w:val="28"/>
          <w:szCs w:val="28"/>
        </w:rPr>
        <w:t>(Котловой</w:t>
      </w:r>
      <w:r>
        <w:rPr>
          <w:sz w:val="28"/>
          <w:szCs w:val="28"/>
        </w:rPr>
        <w:t>) руководствоваться в своей работе настоящим Положением.</w:t>
      </w:r>
    </w:p>
    <w:p w:rsidR="006307B9" w:rsidRDefault="006307B9" w:rsidP="006307B9">
      <w:pPr>
        <w:pStyle w:val="a4"/>
      </w:pPr>
    </w:p>
    <w:p w:rsidR="006307B9" w:rsidRPr="00E72D6C" w:rsidRDefault="006307B9" w:rsidP="006307B9">
      <w:pPr>
        <w:pStyle w:val="a4"/>
        <w:ind w:left="567"/>
        <w:jc w:val="both"/>
      </w:pPr>
    </w:p>
    <w:p w:rsidR="006307B9" w:rsidRPr="006307B9" w:rsidRDefault="006307B9" w:rsidP="00760050">
      <w:pPr>
        <w:pStyle w:val="a4"/>
        <w:numPr>
          <w:ilvl w:val="0"/>
          <w:numId w:val="1"/>
        </w:numPr>
        <w:ind w:left="0" w:firstLine="567"/>
        <w:jc w:val="both"/>
        <w:rPr>
          <w:sz w:val="28"/>
        </w:rPr>
      </w:pPr>
      <w:r w:rsidRPr="006307B9">
        <w:rPr>
          <w:sz w:val="28"/>
          <w:szCs w:val="28"/>
        </w:rPr>
        <w:t>Начальнику общего отдела</w:t>
      </w:r>
      <w:r w:rsidR="00E72D6C" w:rsidRPr="006307B9">
        <w:rPr>
          <w:sz w:val="28"/>
          <w:szCs w:val="28"/>
        </w:rPr>
        <w:t xml:space="preserve"> администрации </w:t>
      </w:r>
      <w:r w:rsidRPr="006307B9">
        <w:rPr>
          <w:sz w:val="28"/>
          <w:szCs w:val="28"/>
        </w:rPr>
        <w:t>Бесстрашненского</w:t>
      </w:r>
      <w:r w:rsidR="00E72D6C" w:rsidRPr="006307B9">
        <w:rPr>
          <w:sz w:val="28"/>
          <w:szCs w:val="28"/>
        </w:rPr>
        <w:t xml:space="preserve"> сельского посе</w:t>
      </w:r>
      <w:r w:rsidRPr="006307B9">
        <w:rPr>
          <w:sz w:val="28"/>
          <w:szCs w:val="28"/>
        </w:rPr>
        <w:t>ления Отрадненского района (</w:t>
      </w:r>
      <w:r w:rsidR="00A04650">
        <w:rPr>
          <w:sz w:val="28"/>
          <w:szCs w:val="28"/>
        </w:rPr>
        <w:t>Козловой</w:t>
      </w:r>
      <w:r w:rsidR="00E72D6C" w:rsidRPr="006307B9">
        <w:rPr>
          <w:sz w:val="28"/>
          <w:szCs w:val="28"/>
        </w:rPr>
        <w:t>) обнародовать настоящее постановление в установл</w:t>
      </w:r>
      <w:r w:rsidR="00760050" w:rsidRPr="006307B9">
        <w:rPr>
          <w:sz w:val="28"/>
          <w:szCs w:val="28"/>
        </w:rPr>
        <w:t>енном порядке и разместить на о</w:t>
      </w:r>
      <w:r w:rsidR="00E72D6C" w:rsidRPr="006307B9">
        <w:rPr>
          <w:sz w:val="28"/>
          <w:szCs w:val="28"/>
        </w:rPr>
        <w:t>фициальном сайте в сети Интернет.</w:t>
      </w:r>
    </w:p>
    <w:p w:rsidR="006307B9" w:rsidRPr="006307B9" w:rsidRDefault="006307B9" w:rsidP="006307B9">
      <w:pPr>
        <w:pStyle w:val="a4"/>
        <w:ind w:left="567"/>
        <w:jc w:val="both"/>
        <w:rPr>
          <w:sz w:val="28"/>
        </w:rPr>
      </w:pPr>
    </w:p>
    <w:p w:rsidR="00E72D6C" w:rsidRDefault="00E72D6C" w:rsidP="00760050">
      <w:pPr>
        <w:pStyle w:val="a4"/>
        <w:numPr>
          <w:ilvl w:val="0"/>
          <w:numId w:val="1"/>
        </w:numPr>
        <w:ind w:left="0" w:firstLine="567"/>
        <w:jc w:val="both"/>
        <w:rPr>
          <w:sz w:val="28"/>
        </w:rPr>
      </w:pPr>
      <w:r w:rsidRPr="006307B9">
        <w:rPr>
          <w:sz w:val="28"/>
        </w:rPr>
        <w:t>Контроль за выполнением настоящего постановления оставляю за собой.</w:t>
      </w:r>
    </w:p>
    <w:p w:rsidR="006307B9" w:rsidRPr="006307B9" w:rsidRDefault="006307B9" w:rsidP="006307B9">
      <w:pPr>
        <w:jc w:val="both"/>
        <w:rPr>
          <w:sz w:val="28"/>
        </w:rPr>
      </w:pPr>
    </w:p>
    <w:p w:rsidR="00E72D6C" w:rsidRPr="00E72D6C" w:rsidRDefault="00E72D6C" w:rsidP="00760050">
      <w:pPr>
        <w:pStyle w:val="a4"/>
        <w:numPr>
          <w:ilvl w:val="0"/>
          <w:numId w:val="1"/>
        </w:numPr>
        <w:ind w:left="0" w:firstLine="567"/>
        <w:jc w:val="both"/>
        <w:rPr>
          <w:sz w:val="28"/>
        </w:rPr>
      </w:pPr>
      <w:r w:rsidRPr="00E72D6C">
        <w:rPr>
          <w:sz w:val="28"/>
        </w:rPr>
        <w:t>Постановление вступает в силу со дня его подписания.</w:t>
      </w:r>
    </w:p>
    <w:p w:rsidR="00E72D6C" w:rsidRPr="00E72D6C" w:rsidRDefault="00E72D6C" w:rsidP="00760050">
      <w:pPr>
        <w:pStyle w:val="a4"/>
        <w:ind w:left="0" w:firstLine="567"/>
        <w:jc w:val="both"/>
        <w:rPr>
          <w:sz w:val="28"/>
        </w:rPr>
      </w:pPr>
    </w:p>
    <w:p w:rsidR="006307B9" w:rsidRPr="006307B9" w:rsidRDefault="00E72D6C" w:rsidP="006307B9">
      <w:pPr>
        <w:jc w:val="both"/>
        <w:rPr>
          <w:sz w:val="28"/>
          <w:szCs w:val="28"/>
        </w:rPr>
      </w:pPr>
      <w:r w:rsidRPr="006307B9">
        <w:rPr>
          <w:sz w:val="28"/>
          <w:szCs w:val="28"/>
        </w:rPr>
        <w:t xml:space="preserve">Глава </w:t>
      </w:r>
      <w:r w:rsidR="006307B9" w:rsidRPr="006307B9">
        <w:rPr>
          <w:sz w:val="28"/>
          <w:szCs w:val="28"/>
        </w:rPr>
        <w:t>Бесстрашненского</w:t>
      </w:r>
      <w:r w:rsidRPr="006307B9">
        <w:rPr>
          <w:sz w:val="28"/>
          <w:szCs w:val="28"/>
        </w:rPr>
        <w:t xml:space="preserve"> сельского поселения </w:t>
      </w:r>
      <w:r w:rsidR="006307B9">
        <w:rPr>
          <w:sz w:val="28"/>
          <w:szCs w:val="28"/>
        </w:rPr>
        <w:t xml:space="preserve">                  </w:t>
      </w:r>
      <w:r w:rsidR="00A04650">
        <w:rPr>
          <w:sz w:val="28"/>
          <w:szCs w:val="28"/>
        </w:rPr>
        <w:t>А. В. Рязанцев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689"/>
      </w:tblGrid>
      <w:tr w:rsidR="00E72D6C" w:rsidTr="00E72D6C">
        <w:tc>
          <w:tcPr>
            <w:tcW w:w="4785" w:type="dxa"/>
          </w:tcPr>
          <w:p w:rsidR="00E72D6C" w:rsidRDefault="00E72D6C" w:rsidP="00E72D6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2D6C" w:rsidRDefault="00760050" w:rsidP="00E72D6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307B9" w:rsidRDefault="006307B9" w:rsidP="00E72D6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E72D6C" w:rsidRDefault="00760050" w:rsidP="00E72D6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72D6C" w:rsidRDefault="00E72D6C" w:rsidP="00E72D6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6307B9">
              <w:rPr>
                <w:sz w:val="28"/>
                <w:szCs w:val="28"/>
              </w:rPr>
              <w:t>Бесстрашненского</w:t>
            </w:r>
            <w:r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E72D6C" w:rsidRDefault="00E72D6C" w:rsidP="00D330F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330F5">
              <w:rPr>
                <w:sz w:val="28"/>
                <w:szCs w:val="28"/>
              </w:rPr>
              <w:t>13.04.2021 №</w:t>
            </w:r>
            <w:bookmarkStart w:id="0" w:name="_GoBack"/>
            <w:bookmarkEnd w:id="0"/>
            <w:r w:rsidR="00D330F5">
              <w:rPr>
                <w:sz w:val="28"/>
                <w:szCs w:val="28"/>
              </w:rPr>
              <w:t>30</w:t>
            </w:r>
          </w:p>
        </w:tc>
      </w:tr>
    </w:tbl>
    <w:p w:rsidR="00E72D6C" w:rsidRDefault="00E72D6C" w:rsidP="00E72D6C">
      <w:pPr>
        <w:pStyle w:val="a4"/>
        <w:ind w:left="567"/>
        <w:jc w:val="both"/>
        <w:rPr>
          <w:sz w:val="28"/>
          <w:szCs w:val="28"/>
        </w:rPr>
      </w:pPr>
    </w:p>
    <w:p w:rsidR="00E72D6C" w:rsidRDefault="00E72D6C" w:rsidP="00E72D6C">
      <w:pPr>
        <w:pStyle w:val="a4"/>
        <w:ind w:left="567"/>
        <w:jc w:val="both"/>
        <w:rPr>
          <w:sz w:val="28"/>
          <w:szCs w:val="28"/>
        </w:rPr>
      </w:pPr>
    </w:p>
    <w:p w:rsidR="00E72D6C" w:rsidRDefault="00E72D6C" w:rsidP="00E72D6C">
      <w:pPr>
        <w:pStyle w:val="a4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72D6C" w:rsidRDefault="00E72D6C" w:rsidP="00E72D6C">
      <w:pPr>
        <w:pStyle w:val="a4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r w:rsidR="006307B9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</w:t>
      </w:r>
    </w:p>
    <w:p w:rsidR="00E72D6C" w:rsidRDefault="00E72D6C" w:rsidP="00E72D6C">
      <w:pPr>
        <w:pStyle w:val="a4"/>
        <w:ind w:left="567"/>
        <w:jc w:val="center"/>
        <w:rPr>
          <w:sz w:val="28"/>
          <w:szCs w:val="28"/>
        </w:rPr>
      </w:pPr>
    </w:p>
    <w:p w:rsidR="00E72D6C" w:rsidRDefault="00E72D6C" w:rsidP="00BF2854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Настоящее  Положение разработано в соответствии с Конституцией Российской Федерации, Федеральными законами 1996 года  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постановлением Правительства Российской Федерации от 27 ноября 2006 г. № 719 «Об утверждении Положения о воинском учете» и определяет порядок организации и осуществления первичного воинского учета гражд</w:t>
      </w:r>
      <w:r w:rsidR="006307B9">
        <w:rPr>
          <w:sz w:val="28"/>
          <w:szCs w:val="28"/>
        </w:rPr>
        <w:t>ан Российской Федерации  в Бесстраш</w:t>
      </w:r>
      <w:r w:rsidRPr="003C1936">
        <w:rPr>
          <w:sz w:val="28"/>
          <w:szCs w:val="28"/>
        </w:rPr>
        <w:t>ненском сельском поселении Отрадненск</w:t>
      </w:r>
      <w:r w:rsidR="00BF2854" w:rsidRPr="003C1936">
        <w:rPr>
          <w:sz w:val="28"/>
          <w:szCs w:val="28"/>
        </w:rPr>
        <w:t>о</w:t>
      </w:r>
      <w:r w:rsidRPr="003C1936">
        <w:rPr>
          <w:sz w:val="28"/>
          <w:szCs w:val="28"/>
        </w:rPr>
        <w:t xml:space="preserve">го района (далее — </w:t>
      </w:r>
      <w:r w:rsidR="006307B9">
        <w:rPr>
          <w:sz w:val="28"/>
          <w:szCs w:val="28"/>
        </w:rPr>
        <w:t>Бесстраш</w:t>
      </w:r>
      <w:r w:rsidR="00760050">
        <w:rPr>
          <w:sz w:val="28"/>
          <w:szCs w:val="28"/>
        </w:rPr>
        <w:t xml:space="preserve">ненское </w:t>
      </w:r>
      <w:r w:rsidRPr="003C1936">
        <w:rPr>
          <w:sz w:val="28"/>
          <w:szCs w:val="28"/>
        </w:rPr>
        <w:t>сельское поселение).</w:t>
      </w:r>
    </w:p>
    <w:p w:rsidR="00760050" w:rsidRPr="003C1936" w:rsidRDefault="00760050" w:rsidP="00BF2854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F2854" w:rsidRPr="003C1936" w:rsidRDefault="00BF2854" w:rsidP="00BF2854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1.Общие положения</w:t>
      </w:r>
    </w:p>
    <w:p w:rsidR="00BF2854" w:rsidRDefault="00BF2854" w:rsidP="00BF2854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1. 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— система воинского учета).</w:t>
      </w:r>
    </w:p>
    <w:p w:rsidR="006307B9" w:rsidRPr="003C1936" w:rsidRDefault="006307B9" w:rsidP="00BF2854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2. 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lastRenderedPageBreak/>
        <w:t>3. Основными задачами воинского учета являются: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 обеспечение исполнения гражданами воинской обязанности, установленной законодательством Российской Федерации;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 документальное оформление сведений воинского учета о гражданах, состоящих на воинском учете;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в) 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BF2854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г) 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6307B9" w:rsidRPr="003C1936" w:rsidRDefault="006307B9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F2854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4. 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6307B9" w:rsidRPr="003C1936" w:rsidRDefault="006307B9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F2854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5.  Должностные лица органов 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Федерации.</w:t>
      </w:r>
    </w:p>
    <w:p w:rsidR="006307B9" w:rsidRPr="003C1936" w:rsidRDefault="006307B9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F2854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6.  В поселениях (городских округах), где нет военных комиссариатов, первичный воинский учет граждан по месту их жительства или месту пребывания (на срок более 3 месяцев) осуществляется органами местного самоуправления в соответствии с законодательством Российской Федерации, Положением о воинском учете. За состояние первичного воинского учета отвечают руководители органов местного самоуправления.</w:t>
      </w:r>
    </w:p>
    <w:p w:rsidR="006307B9" w:rsidRPr="003C1936" w:rsidRDefault="006307B9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F2854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7. Воинский учет граждан по месту их работы осуществляется организациями в соответствии с законодательством Российской Федерации, Положением о воинском учете.</w:t>
      </w:r>
    </w:p>
    <w:p w:rsidR="006307B9" w:rsidRPr="003C1936" w:rsidRDefault="006307B9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F2854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8. Координация деятельности по осуществлению первичного воинского учета и контроль</w:t>
      </w:r>
      <w:r w:rsidR="00820E5F">
        <w:rPr>
          <w:sz w:val="28"/>
          <w:szCs w:val="28"/>
        </w:rPr>
        <w:t>,</w:t>
      </w:r>
      <w:r w:rsidRPr="003C1936">
        <w:rPr>
          <w:sz w:val="28"/>
          <w:szCs w:val="28"/>
        </w:rPr>
        <w:t xml:space="preserve"> за осуществлением переданных полномочий осуществляется </w:t>
      </w:r>
      <w:r w:rsidR="00BF5390" w:rsidRPr="00BF5390">
        <w:rPr>
          <w:sz w:val="28"/>
          <w:szCs w:val="28"/>
        </w:rPr>
        <w:t>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</w:t>
      </w:r>
      <w:r w:rsidRPr="00BF5390">
        <w:rPr>
          <w:sz w:val="28"/>
          <w:szCs w:val="28"/>
        </w:rPr>
        <w:t>.</w:t>
      </w:r>
    </w:p>
    <w:p w:rsidR="006307B9" w:rsidRDefault="006307B9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F5390" w:rsidRPr="00BF5390" w:rsidRDefault="00BF5390" w:rsidP="00BF5390">
      <w:pPr>
        <w:jc w:val="both"/>
        <w:rPr>
          <w:sz w:val="28"/>
          <w:szCs w:val="28"/>
        </w:rPr>
      </w:pPr>
      <w:r>
        <w:tab/>
      </w:r>
      <w:r w:rsidRPr="00BF5390">
        <w:rPr>
          <w:sz w:val="28"/>
          <w:szCs w:val="28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bCs/>
          <w:sz w:val="28"/>
          <w:szCs w:val="28"/>
          <w:bdr w:val="none" w:sz="0" w:space="0" w:color="auto" w:frame="1"/>
        </w:rPr>
        <w:lastRenderedPageBreak/>
        <w:t>9.</w:t>
      </w:r>
      <w:r w:rsidRPr="003C1936">
        <w:rPr>
          <w:sz w:val="28"/>
          <w:szCs w:val="28"/>
        </w:rPr>
        <w:t>  </w:t>
      </w:r>
      <w:r w:rsidRPr="003C1936">
        <w:rPr>
          <w:bCs/>
          <w:sz w:val="28"/>
          <w:szCs w:val="28"/>
          <w:bdr w:val="none" w:sz="0" w:space="0" w:color="auto" w:frame="1"/>
        </w:rPr>
        <w:t>Воинскому учету в органах местного самоуправления подлежат: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 граждане мужского пола в возрасте от 18 до 27 лет, обязанные состоять на воинском учете и не пребывающие в запасе (далее — призывники);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 граждане, пребывающие в запасе (далее — военнообязанные):</w:t>
      </w:r>
    </w:p>
    <w:p w:rsidR="00BF2854" w:rsidRPr="003C1936" w:rsidRDefault="00BF2854" w:rsidP="00BF2854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мужского пола, пребывающие в запасе;</w:t>
      </w:r>
    </w:p>
    <w:p w:rsidR="00BF2854" w:rsidRPr="003C1936" w:rsidRDefault="00B43CA3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 xml:space="preserve">в) </w:t>
      </w:r>
      <w:r w:rsidR="00BF2854" w:rsidRPr="003C1936">
        <w:rPr>
          <w:sz w:val="28"/>
          <w:szCs w:val="28"/>
        </w:rPr>
        <w:t>уволенные с военной службы с зачислением в запас Вооруженных Сил Российской Федерации;</w:t>
      </w:r>
    </w:p>
    <w:p w:rsidR="00BF2854" w:rsidRPr="003C1936" w:rsidRDefault="00B43CA3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 xml:space="preserve">г) </w:t>
      </w:r>
      <w:r w:rsidR="00BF2854" w:rsidRPr="003C1936">
        <w:rPr>
          <w:sz w:val="28"/>
          <w:szCs w:val="28"/>
        </w:rPr>
        <w:t>успешно завершившие обучение по программе</w:t>
      </w:r>
      <w:r w:rsidR="00820E5F">
        <w:rPr>
          <w:sz w:val="28"/>
          <w:szCs w:val="28"/>
        </w:rPr>
        <w:t>,</w:t>
      </w:r>
      <w:r w:rsidR="00BF2854" w:rsidRPr="003C1936">
        <w:rPr>
          <w:sz w:val="28"/>
          <w:szCs w:val="28"/>
        </w:rPr>
        <w:t xml:space="preserve">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 и окончившие указанные образовательные учреждения;</w:t>
      </w:r>
    </w:p>
    <w:p w:rsidR="00BF2854" w:rsidRPr="003C1936" w:rsidRDefault="00B43CA3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 xml:space="preserve">д) </w:t>
      </w:r>
      <w:r w:rsidR="00BF2854" w:rsidRPr="003C1936">
        <w:rPr>
          <w:sz w:val="28"/>
          <w:szCs w:val="28"/>
        </w:rPr>
        <w:t>не прошедшие военную службу</w:t>
      </w:r>
      <w:r w:rsidR="00820E5F">
        <w:rPr>
          <w:sz w:val="28"/>
          <w:szCs w:val="28"/>
        </w:rPr>
        <w:t>,</w:t>
      </w:r>
      <w:r w:rsidR="00BF2854" w:rsidRPr="003C1936">
        <w:rPr>
          <w:sz w:val="28"/>
          <w:szCs w:val="28"/>
        </w:rPr>
        <w:t xml:space="preserve"> в связи с освобождением от призыва на военную службу;</w:t>
      </w:r>
    </w:p>
    <w:p w:rsidR="00BF2854" w:rsidRPr="003C1936" w:rsidRDefault="00B43CA3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 xml:space="preserve">е) </w:t>
      </w:r>
      <w:r w:rsidR="00BF2854" w:rsidRPr="003C1936">
        <w:rPr>
          <w:sz w:val="28"/>
          <w:szCs w:val="28"/>
        </w:rPr>
        <w:t>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27 лет;</w:t>
      </w:r>
    </w:p>
    <w:p w:rsidR="00BF2854" w:rsidRPr="003C1936" w:rsidRDefault="00B43CA3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 xml:space="preserve">ж) </w:t>
      </w:r>
      <w:r w:rsidR="00BF2854" w:rsidRPr="003C1936">
        <w:rPr>
          <w:sz w:val="28"/>
          <w:szCs w:val="28"/>
        </w:rPr>
        <w:t>уволенные с военной службы без постановки на воинский учет и в последующем поставленные на воинский учет в военных комиссариатах;</w:t>
      </w:r>
    </w:p>
    <w:p w:rsidR="00BF2854" w:rsidRPr="003C1936" w:rsidRDefault="00BF2854" w:rsidP="00BF2854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прошедшие альтернативную гражданскую службу;</w:t>
      </w:r>
    </w:p>
    <w:p w:rsidR="00BF2854" w:rsidRDefault="00BF2854" w:rsidP="00BF2854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 xml:space="preserve">женского пола, имеющие военно-учетные </w:t>
      </w:r>
      <w:proofErr w:type="gramStart"/>
      <w:r w:rsidRPr="003C1936">
        <w:rPr>
          <w:sz w:val="28"/>
          <w:szCs w:val="28"/>
        </w:rPr>
        <w:t>специальности</w:t>
      </w:r>
      <w:r w:rsidR="00820E5F">
        <w:rPr>
          <w:sz w:val="28"/>
          <w:szCs w:val="28"/>
        </w:rPr>
        <w:t>,</w:t>
      </w:r>
      <w:r w:rsidRPr="003C1936">
        <w:rPr>
          <w:sz w:val="28"/>
          <w:szCs w:val="28"/>
        </w:rPr>
        <w:t>согласно</w:t>
      </w:r>
      <w:proofErr w:type="gramEnd"/>
      <w:r w:rsidRPr="003C1936">
        <w:rPr>
          <w:sz w:val="28"/>
          <w:szCs w:val="28"/>
        </w:rPr>
        <w:t>  перечня.</w:t>
      </w:r>
    </w:p>
    <w:p w:rsidR="00820E5F" w:rsidRPr="003C1936" w:rsidRDefault="00820E5F" w:rsidP="00BF2854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10. Не подлежат воинскому учету в органах местного самоуправления</w:t>
      </w:r>
    </w:p>
    <w:p w:rsidR="00BF2854" w:rsidRPr="003C1936" w:rsidRDefault="00BF2854" w:rsidP="00BF2854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граждане: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 освобожденные от исполнения воинской обязанности в соответствии с Федеральным законом «О воинской обязанности и военной службе»;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 проходящие военную службу или альтернативную гражданскую службу;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в) отбывающие наказание в виде лишения свободы;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г) женского пола, не имеющие военно-учетной специальности;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д) постоянно проживающие за пределами Российской Федерации;</w:t>
      </w:r>
    </w:p>
    <w:p w:rsidR="00BF2854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820E5F" w:rsidRPr="003C1936" w:rsidRDefault="00820E5F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11. Воинский учет военнообязанных подразделяется на общий и специальный.</w:t>
      </w:r>
    </w:p>
    <w:p w:rsidR="00BF2854" w:rsidRPr="003C1936" w:rsidRDefault="00BF2854" w:rsidP="00B43CA3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 xml:space="preserve">На специальном воинском учете состоят военнообязанные, которые в установленном порядке бронируются за органами государственной власти, органами местного самоуправления или организациями на периоды мобилизации, военного положения и в военное время, а также проходящие службу в органах внутренних дел, Государственной противопожарной службе, учреждениях и органах уголовно-исполнительной системы, органах по </w:t>
      </w:r>
      <w:r w:rsidRPr="003C1936">
        <w:rPr>
          <w:sz w:val="28"/>
          <w:szCs w:val="28"/>
        </w:rPr>
        <w:lastRenderedPageBreak/>
        <w:t>контролю за оборотом наркотических средств и психотропных веществ на должностях рядового и начальствующего состава.</w:t>
      </w:r>
    </w:p>
    <w:p w:rsidR="00E72D6C" w:rsidRDefault="00BF2854" w:rsidP="00760050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Остальные военнообязанные состоят на общем воинском учете.</w:t>
      </w:r>
    </w:p>
    <w:p w:rsidR="00820E5F" w:rsidRPr="003C1936" w:rsidRDefault="00820E5F" w:rsidP="00760050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43CA3" w:rsidRPr="003C1936" w:rsidRDefault="00B43CA3" w:rsidP="00820E5F">
      <w:pPr>
        <w:pStyle w:val="a6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3C1936">
        <w:rPr>
          <w:bCs/>
          <w:sz w:val="28"/>
          <w:szCs w:val="28"/>
          <w:bdr w:val="none" w:sz="0" w:space="0" w:color="auto" w:frame="1"/>
        </w:rPr>
        <w:t>2.Основные положения по осуществлениювоинского учета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1.  Глава сельского поселения выделяет для работника, осуществляющего воинский учет, (далее – военно-учетный работник) специально оборудованное помещение и железные шкафы, обеспечивающие сохранность документов по воинскому учёту.</w:t>
      </w:r>
    </w:p>
    <w:p w:rsidR="00B43CA3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Персональный состав и функциональные обязанности военно-учетного работника по осуществлению воинского учета, определяются распоряжением главы сельского поселения.</w:t>
      </w:r>
    </w:p>
    <w:p w:rsidR="00820E5F" w:rsidRPr="003C1936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43CA3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2. При временном убытии военно-учетного работника глава сельского поселения своим распоряжением назначает на этот участок работы другого военно-учетного работника. В этом случае вновь назначенному лицу передаются по акту все документы, необходимые для работы по осуществлению воинского учета граждан.</w:t>
      </w:r>
    </w:p>
    <w:p w:rsidR="00820E5F" w:rsidRPr="003C1936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3. Первичный воинский учет в сельском  поселении осуществляется по документам первичного воинского учета: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 для призывников — по учетным картам призывников;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 для прапорщиков, мичманов, старшин, сержантов, солдат и матросов запаса − по алфавитным карточкам и учетным карточкам;</w:t>
      </w:r>
    </w:p>
    <w:p w:rsidR="00B43CA3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в) для офицеров запаса — по карточкам первичного учета.</w:t>
      </w:r>
    </w:p>
    <w:p w:rsidR="00820E5F" w:rsidRPr="003C1936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4. Документы первичного воинского учета заполняются на основании следующих документов: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 удостоверение гражданина, подлежащего призыву на военную службу − для призывников;</w:t>
      </w:r>
    </w:p>
    <w:p w:rsidR="00B43CA3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 военный билет (временное удостоверение, выданное взамен военного билета) — для военнообязанных.</w:t>
      </w:r>
    </w:p>
    <w:p w:rsidR="00820E5F" w:rsidRPr="003C1936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5. Документы первичного воинского учета должны содержать следующие сведения о гражданах: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 фамилия, имя и отчество;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 дата рождения;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в) место жительства;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г) семейное положение;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д) образование;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е) место работы;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ж) годность к военной службе по состоянию здоровья;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з) основные антропометрические данные;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и) наличие военно-учетных и гражданских специальностей;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к) наличие первого спортивного разряда или спортивного звания;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lastRenderedPageBreak/>
        <w:t>л) 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B43CA3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м) наличие отсрочки от призыва на военную службу у призывника с указанием нормы Федерального закона «О воинской обязанности и военной службе»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820E5F" w:rsidRPr="003C1936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43CA3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6. При осуществлении первичного воинского учета орган местного самоуправления исполняет обязанности в соответствии с Федеральным законом «О воинской обязанности и военной службе».</w:t>
      </w:r>
    </w:p>
    <w:p w:rsidR="00820E5F" w:rsidRPr="003C1936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43CA3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B43CA3" w:rsidRPr="003C1936">
        <w:rPr>
          <w:sz w:val="28"/>
          <w:szCs w:val="28"/>
        </w:rPr>
        <w:t>. В целях организации и обеспечения сбора, хранения и обработки сведений, содержащихся в документах первичного воинского учета, орган местного самоуправления и их должностные лица: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 осуществляют первичный воинский учет граждан, пребывающих в запасе, и граждан, подлежащих призыву на военную службу, проживающих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или пребывающих (на срок более 3 месяцев) на их территории;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 выявляют    совместно    с    органами    внутренних    дел     граждан,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проживающих или пребывающих (на срок более 3 месяцев) на их территории и подлежащих постановке на воинский учет;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в) ведут учет организаций, находящихся на их территории, и контролируют ведение в них воинского учета;</w:t>
      </w:r>
    </w:p>
    <w:p w:rsidR="00B43CA3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г) ведут и хранят документы первичного воинского учета в машинописном и электронном видах в порядке и по формам.</w:t>
      </w:r>
    </w:p>
    <w:p w:rsidR="00820E5F" w:rsidRPr="003C1936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43CA3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B43CA3" w:rsidRPr="003C1936">
        <w:rPr>
          <w:sz w:val="28"/>
          <w:szCs w:val="28"/>
        </w:rPr>
        <w:t>. 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 местного самоуправления и их должностные лица: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 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 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комиссариаты.</w:t>
      </w:r>
    </w:p>
    <w:p w:rsidR="00B43CA3" w:rsidRPr="003C1936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в) 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информируют об ответственности за неисполнение указанных обязанностей;</w:t>
      </w:r>
    </w:p>
    <w:p w:rsidR="00B43CA3" w:rsidRDefault="00B43CA3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г) 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20E5F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F5390" w:rsidRPr="00BF5390" w:rsidRDefault="00BF5390" w:rsidP="00BF5390">
      <w:pPr>
        <w:jc w:val="both"/>
        <w:rPr>
          <w:sz w:val="28"/>
          <w:szCs w:val="28"/>
        </w:rPr>
      </w:pPr>
      <w:r>
        <w:tab/>
      </w:r>
      <w:r w:rsidR="00820E5F">
        <w:rPr>
          <w:sz w:val="28"/>
          <w:szCs w:val="28"/>
        </w:rPr>
        <w:t>9</w:t>
      </w:r>
      <w:r w:rsidRPr="00BF5390">
        <w:rPr>
          <w:sz w:val="28"/>
          <w:szCs w:val="28"/>
        </w:rPr>
        <w:t>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BF5390" w:rsidRPr="00760050" w:rsidRDefault="00BF5390" w:rsidP="00760050">
      <w:pPr>
        <w:jc w:val="both"/>
        <w:rPr>
          <w:sz w:val="28"/>
          <w:szCs w:val="28"/>
        </w:rPr>
      </w:pPr>
      <w:bookmarkStart w:id="1" w:name="sub_12231"/>
      <w:r>
        <w:rPr>
          <w:sz w:val="28"/>
          <w:szCs w:val="28"/>
        </w:rPr>
        <w:tab/>
      </w:r>
      <w:r w:rsidRPr="00BF5390">
        <w:rPr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  <w:bookmarkEnd w:id="1"/>
    </w:p>
    <w:p w:rsidR="00BF5390" w:rsidRDefault="00BF5390" w:rsidP="00BF5390">
      <w:pPr>
        <w:jc w:val="both"/>
      </w:pPr>
      <w:r>
        <w:tab/>
      </w:r>
      <w:r w:rsidRPr="00BF5390">
        <w:rPr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</w:t>
      </w:r>
      <w:r>
        <w:t>;</w:t>
      </w:r>
    </w:p>
    <w:p w:rsidR="00BF5390" w:rsidRPr="00BF5390" w:rsidRDefault="00BF5390" w:rsidP="00BF5390">
      <w:pPr>
        <w:jc w:val="both"/>
        <w:rPr>
          <w:sz w:val="28"/>
          <w:szCs w:val="28"/>
        </w:rPr>
      </w:pPr>
      <w:bookmarkStart w:id="2" w:name="sub_12233"/>
      <w:r>
        <w:tab/>
      </w:r>
      <w:r w:rsidRPr="00BF5390">
        <w:rPr>
          <w:sz w:val="28"/>
          <w:szCs w:val="28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BF5390" w:rsidRPr="00BF5390" w:rsidRDefault="00BF5390" w:rsidP="00BF5390">
      <w:pPr>
        <w:jc w:val="both"/>
        <w:rPr>
          <w:sz w:val="28"/>
          <w:szCs w:val="28"/>
        </w:rPr>
      </w:pPr>
      <w:bookmarkStart w:id="3" w:name="sub_12234"/>
      <w:bookmarkEnd w:id="2"/>
      <w:r>
        <w:tab/>
      </w:r>
      <w:r w:rsidRPr="00BF5390">
        <w:rPr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BF5390" w:rsidRPr="00BF5390" w:rsidRDefault="00BF5390" w:rsidP="00BF5390">
      <w:pPr>
        <w:ind w:firstLine="567"/>
        <w:jc w:val="both"/>
        <w:rPr>
          <w:sz w:val="28"/>
          <w:szCs w:val="28"/>
        </w:rPr>
      </w:pPr>
      <w:bookmarkStart w:id="4" w:name="sub_1224"/>
      <w:bookmarkEnd w:id="3"/>
      <w:r>
        <w:tab/>
      </w:r>
      <w:r w:rsidR="00820E5F">
        <w:rPr>
          <w:sz w:val="28"/>
          <w:szCs w:val="28"/>
        </w:rPr>
        <w:t>10</w:t>
      </w:r>
      <w:r w:rsidRPr="00BF5390">
        <w:rPr>
          <w:sz w:val="28"/>
          <w:szCs w:val="28"/>
        </w:rPr>
        <w:t>. В целях организации и обеспечения снятия граждан с воинского учета органы местного самоуправления и их должностные лица:</w:t>
      </w:r>
    </w:p>
    <w:p w:rsidR="00BF5390" w:rsidRPr="00BF5390" w:rsidRDefault="00BF5390" w:rsidP="00BF5390">
      <w:pPr>
        <w:ind w:firstLine="567"/>
        <w:jc w:val="both"/>
        <w:rPr>
          <w:sz w:val="28"/>
          <w:szCs w:val="28"/>
        </w:rPr>
      </w:pPr>
      <w:bookmarkStart w:id="5" w:name="sub_12241"/>
      <w:bookmarkEnd w:id="4"/>
      <w:r w:rsidRPr="00BF5390">
        <w:rPr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</w:t>
      </w:r>
      <w:r w:rsidRPr="00BF5390">
        <w:rPr>
          <w:sz w:val="28"/>
          <w:szCs w:val="28"/>
        </w:rPr>
        <w:lastRenderedPageBreak/>
        <w:t>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BF5390" w:rsidRPr="00BF5390" w:rsidRDefault="00BF5390" w:rsidP="00BF5390">
      <w:pPr>
        <w:ind w:firstLine="567"/>
        <w:jc w:val="both"/>
        <w:rPr>
          <w:sz w:val="28"/>
          <w:szCs w:val="28"/>
        </w:rPr>
      </w:pPr>
      <w:bookmarkStart w:id="6" w:name="sub_12242"/>
      <w:bookmarkEnd w:id="5"/>
      <w:r w:rsidRPr="00BF5390">
        <w:rPr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BF5390" w:rsidRPr="00BF5390" w:rsidRDefault="00BF5390" w:rsidP="00BF5390">
      <w:pPr>
        <w:ind w:firstLine="567"/>
        <w:jc w:val="both"/>
        <w:rPr>
          <w:sz w:val="28"/>
          <w:szCs w:val="28"/>
        </w:rPr>
      </w:pPr>
      <w:bookmarkStart w:id="7" w:name="sub_12243"/>
      <w:bookmarkEnd w:id="6"/>
      <w:r w:rsidRPr="00BF5390">
        <w:rPr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BF5390" w:rsidRDefault="00BF5390" w:rsidP="00BF5390">
      <w:pPr>
        <w:ind w:firstLine="567"/>
        <w:jc w:val="both"/>
        <w:rPr>
          <w:sz w:val="28"/>
          <w:szCs w:val="28"/>
        </w:rPr>
      </w:pPr>
      <w:bookmarkStart w:id="8" w:name="sub_12244"/>
      <w:bookmarkEnd w:id="7"/>
      <w:r w:rsidRPr="00BF5390">
        <w:rPr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20E5F" w:rsidRPr="00BF5390" w:rsidRDefault="00820E5F" w:rsidP="00BF5390">
      <w:pPr>
        <w:ind w:firstLine="567"/>
        <w:jc w:val="both"/>
        <w:rPr>
          <w:sz w:val="28"/>
          <w:szCs w:val="28"/>
        </w:rPr>
      </w:pPr>
    </w:p>
    <w:bookmarkEnd w:id="8"/>
    <w:p w:rsidR="00BF5390" w:rsidRPr="00BF5390" w:rsidRDefault="00820E5F" w:rsidP="00BF539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BF5390" w:rsidRPr="00BF5390">
        <w:rPr>
          <w:sz w:val="28"/>
          <w:szCs w:val="28"/>
        </w:rPr>
        <w:t>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</w:t>
      </w:r>
    </w:p>
    <w:p w:rsid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C1936" w:rsidRPr="00820E5F" w:rsidRDefault="003C1936" w:rsidP="00820E5F">
      <w:pPr>
        <w:pStyle w:val="a6"/>
        <w:spacing w:before="0" w:beforeAutospacing="0" w:after="0" w:afterAutospacing="0"/>
        <w:ind w:firstLine="567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C1936">
        <w:rPr>
          <w:bCs/>
          <w:sz w:val="28"/>
          <w:szCs w:val="28"/>
          <w:bdr w:val="none" w:sz="0" w:space="0" w:color="auto" w:frame="1"/>
        </w:rPr>
        <w:t>3. Документы по осуще</w:t>
      </w:r>
      <w:r w:rsidR="00820E5F">
        <w:rPr>
          <w:bCs/>
          <w:sz w:val="28"/>
          <w:szCs w:val="28"/>
          <w:bdr w:val="none" w:sz="0" w:space="0" w:color="auto" w:frame="1"/>
        </w:rPr>
        <w:t>ствлению воинского учета в Бесстраш</w:t>
      </w:r>
      <w:r w:rsidRPr="003C1936">
        <w:rPr>
          <w:bCs/>
          <w:sz w:val="28"/>
          <w:szCs w:val="28"/>
          <w:bdr w:val="none" w:sz="0" w:space="0" w:color="auto" w:frame="1"/>
        </w:rPr>
        <w:t>ненском сельском поселении</w:t>
      </w:r>
    </w:p>
    <w:p w:rsidR="003C1936" w:rsidRDefault="003C1936" w:rsidP="00820E5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 xml:space="preserve">Документы по ведению воинского учета граждан в </w:t>
      </w:r>
      <w:r w:rsidR="00820E5F">
        <w:rPr>
          <w:bCs/>
          <w:sz w:val="28"/>
          <w:szCs w:val="28"/>
          <w:bdr w:val="none" w:sz="0" w:space="0" w:color="auto" w:frame="1"/>
        </w:rPr>
        <w:t>Бесстраш</w:t>
      </w:r>
      <w:r>
        <w:rPr>
          <w:bCs/>
          <w:sz w:val="28"/>
          <w:szCs w:val="28"/>
          <w:bdr w:val="none" w:sz="0" w:space="0" w:color="auto" w:frame="1"/>
        </w:rPr>
        <w:t>ненском сельском поселении</w:t>
      </w:r>
      <w:r w:rsidRPr="003C1936">
        <w:rPr>
          <w:sz w:val="28"/>
          <w:szCs w:val="28"/>
        </w:rPr>
        <w:t xml:space="preserve"> изготавливаются по формам</w:t>
      </w:r>
      <w:r w:rsidR="00820E5F">
        <w:rPr>
          <w:sz w:val="28"/>
          <w:szCs w:val="28"/>
        </w:rPr>
        <w:t>,</w:t>
      </w:r>
      <w:r w:rsidRPr="003C1936">
        <w:rPr>
          <w:sz w:val="28"/>
          <w:szCs w:val="28"/>
        </w:rPr>
        <w:t xml:space="preserve"> установленным Министерством обороны Российской Федерации.</w:t>
      </w:r>
    </w:p>
    <w:p w:rsidR="00820E5F" w:rsidRPr="003C1936" w:rsidRDefault="00820E5F" w:rsidP="00820E5F">
      <w:pPr>
        <w:pStyle w:val="a6"/>
        <w:spacing w:before="0" w:beforeAutospacing="0" w:after="0" w:afterAutospacing="0"/>
        <w:ind w:left="143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3C1936">
        <w:rPr>
          <w:sz w:val="28"/>
          <w:szCs w:val="28"/>
        </w:rPr>
        <w:t>. Органом местного самоуправления разрабатываются и ведутся: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Постановление «Об организации воинского учета граждан, в т.ч. бронирования граждан, пребывающих в запасе»;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План работы по ведению воинского учета граждан и бронирования граждан</w:t>
      </w:r>
      <w:r w:rsidR="00820E5F">
        <w:rPr>
          <w:sz w:val="28"/>
          <w:szCs w:val="28"/>
        </w:rPr>
        <w:t>,</w:t>
      </w:r>
      <w:r w:rsidRPr="003C1936">
        <w:rPr>
          <w:sz w:val="28"/>
          <w:szCs w:val="28"/>
        </w:rPr>
        <w:t xml:space="preserve"> пребывающих в запасе;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Картотека карточек первичного учета, учетных карточек, алфавитных карточек и учетных карт призывников;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Журнал проверок осуществления воинского учета и бронирования граждан, пребывающих в запасе Вооруженных Сил Российской Федерации;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Тетради по обмену информацией военного комиссариата с органом местного самоуправления;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Расписки в приеме от граждан документов воинского учета;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Служебное делопроизводство (отдельное дело) по вопросам ведения воинского учета граждан и бронирования граждан, пребывающих в запасе, в органе местного самоуправления;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lastRenderedPageBreak/>
        <w:t>Другие документы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военными комиссариатами муниципальных образований.</w:t>
      </w:r>
    </w:p>
    <w:p w:rsid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Справочная информация по воинскому учету, мобилизационной подготовке и мобилизации.</w:t>
      </w:r>
    </w:p>
    <w:p w:rsidR="00820E5F" w:rsidRPr="00760050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C1936" w:rsidRPr="00820E5F" w:rsidRDefault="003C1936" w:rsidP="00820E5F">
      <w:pPr>
        <w:pStyle w:val="a6"/>
        <w:spacing w:before="0" w:beforeAutospacing="0" w:after="0" w:afterAutospacing="0"/>
        <w:ind w:firstLine="567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C1936">
        <w:rPr>
          <w:bCs/>
          <w:sz w:val="28"/>
          <w:szCs w:val="28"/>
          <w:bdr w:val="none" w:sz="0" w:space="0" w:color="auto" w:frame="1"/>
        </w:rPr>
        <w:t>4.</w:t>
      </w:r>
      <w:r w:rsidRPr="003C1936">
        <w:rPr>
          <w:rStyle w:val="apple-converted-space"/>
          <w:rFonts w:eastAsiaTheme="minorEastAsia"/>
          <w:bCs/>
          <w:sz w:val="28"/>
          <w:szCs w:val="28"/>
          <w:bdr w:val="none" w:sz="0" w:space="0" w:color="auto" w:frame="1"/>
        </w:rPr>
        <w:t> </w:t>
      </w:r>
      <w:r w:rsidRPr="003C1936">
        <w:rPr>
          <w:bCs/>
          <w:sz w:val="28"/>
          <w:szCs w:val="28"/>
          <w:bdr w:val="none" w:sz="0" w:space="0" w:color="auto" w:frame="1"/>
        </w:rPr>
        <w:t>Материально техническое обеспечение первичного воинского учета</w:t>
      </w:r>
    </w:p>
    <w:p w:rsid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3C1936">
        <w:rPr>
          <w:sz w:val="28"/>
          <w:szCs w:val="28"/>
        </w:rPr>
        <w:t xml:space="preserve">.Средства на осуществление первичного воинского учета предусматриваются в виде субсидий, предусмотренным бюджетом субъекта Российской Федерации, исходя из объема средств необходимых на выплату заработной платы </w:t>
      </w:r>
      <w:proofErr w:type="gramStart"/>
      <w:r w:rsidRPr="003C1936">
        <w:rPr>
          <w:sz w:val="28"/>
          <w:szCs w:val="28"/>
        </w:rPr>
        <w:t>работников</w:t>
      </w:r>
      <w:proofErr w:type="gramEnd"/>
      <w:r w:rsidRPr="003C1936">
        <w:rPr>
          <w:sz w:val="28"/>
          <w:szCs w:val="28"/>
        </w:rPr>
        <w:t xml:space="preserve"> осуществляющих первичный воинский учет и объемы средств необходимого для материально-технического обеспечения первичного воинского учета, а также с учетом обеспечения гарантированности и непрерывности управления в период мобилизации.</w:t>
      </w:r>
    </w:p>
    <w:p w:rsidR="00820E5F" w:rsidRPr="003C1936" w:rsidRDefault="00820E5F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Pr="003C1936">
        <w:rPr>
          <w:sz w:val="28"/>
          <w:szCs w:val="28"/>
        </w:rPr>
        <w:t xml:space="preserve">.Число работников, осуществляющих воинский учет в </w:t>
      </w:r>
      <w:r w:rsidR="00820E5F">
        <w:rPr>
          <w:bCs/>
          <w:sz w:val="28"/>
          <w:szCs w:val="28"/>
          <w:bdr w:val="none" w:sz="0" w:space="0" w:color="auto" w:frame="1"/>
        </w:rPr>
        <w:t>Бесстраш</w:t>
      </w:r>
      <w:r>
        <w:rPr>
          <w:bCs/>
          <w:sz w:val="28"/>
          <w:szCs w:val="28"/>
          <w:bdr w:val="none" w:sz="0" w:space="0" w:color="auto" w:frame="1"/>
        </w:rPr>
        <w:t>ненском сельском поселении</w:t>
      </w:r>
      <w:r w:rsidRPr="003C1936">
        <w:rPr>
          <w:sz w:val="28"/>
          <w:szCs w:val="28"/>
        </w:rPr>
        <w:t>, определяется с учетом следующих норм,</w:t>
      </w:r>
      <w:r w:rsidRPr="003C1936">
        <w:rPr>
          <w:sz w:val="28"/>
          <w:szCs w:val="28"/>
        </w:rPr>
        <w:br/>
        <w:t>установленных постановлением Правительства Российской Федерации от 27 ноября 2006 г. № 719: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а) 1 работник, выполняющий обязанности по совместительству, — при наличии на воинском учете менее 500 граждан;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б) 1 освобожденный работник — при наличии на воинском учете от 500 до 1000 граждан;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в) 1 освобожденный работник на каждую последующую 1000 граждан, состоящих на воинском учете.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C1936">
        <w:rPr>
          <w:sz w:val="28"/>
          <w:szCs w:val="28"/>
        </w:rPr>
        <w:t xml:space="preserve">Общее количество работников, осуществляющих воинский учет в </w:t>
      </w:r>
      <w:r w:rsidR="00820E5F">
        <w:rPr>
          <w:bCs/>
          <w:sz w:val="28"/>
          <w:szCs w:val="28"/>
          <w:bdr w:val="none" w:sz="0" w:space="0" w:color="auto" w:frame="1"/>
        </w:rPr>
        <w:t>Бесстраш</w:t>
      </w:r>
      <w:r>
        <w:rPr>
          <w:bCs/>
          <w:sz w:val="28"/>
          <w:szCs w:val="28"/>
          <w:bdr w:val="none" w:sz="0" w:space="0" w:color="auto" w:frame="1"/>
        </w:rPr>
        <w:t>ненском сельском поселении</w:t>
      </w:r>
      <w:r w:rsidR="00820E5F">
        <w:rPr>
          <w:bCs/>
          <w:sz w:val="28"/>
          <w:szCs w:val="28"/>
          <w:bdr w:val="none" w:sz="0" w:space="0" w:color="auto" w:frame="1"/>
        </w:rPr>
        <w:t>,</w:t>
      </w:r>
      <w:r w:rsidRPr="003C1936">
        <w:rPr>
          <w:sz w:val="28"/>
          <w:szCs w:val="28"/>
        </w:rPr>
        <w:t xml:space="preserve">определяется исходя из количества граждан, состоящих на воинском учете в </w:t>
      </w:r>
      <w:r w:rsidR="00820E5F">
        <w:rPr>
          <w:bCs/>
          <w:sz w:val="28"/>
          <w:szCs w:val="28"/>
          <w:bdr w:val="none" w:sz="0" w:space="0" w:color="auto" w:frame="1"/>
        </w:rPr>
        <w:t>Бесстраш</w:t>
      </w:r>
      <w:r>
        <w:rPr>
          <w:bCs/>
          <w:sz w:val="28"/>
          <w:szCs w:val="28"/>
          <w:bdr w:val="none" w:sz="0" w:space="0" w:color="auto" w:frame="1"/>
        </w:rPr>
        <w:t>ненском сельском поселении</w:t>
      </w:r>
      <w:r w:rsidRPr="003C1936">
        <w:rPr>
          <w:sz w:val="28"/>
          <w:szCs w:val="28"/>
        </w:rPr>
        <w:t>, по состоянию на 31 декабря предшествующего годас применением норм указанных в подпунктах а-в пункта 2  раздела 4 настоящего Положения.</w:t>
      </w:r>
    </w:p>
    <w:p w:rsidR="003C1936" w:rsidRPr="003C1936" w:rsidRDefault="003C1936" w:rsidP="003C1936">
      <w:pPr>
        <w:pStyle w:val="a6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C1936">
        <w:rPr>
          <w:sz w:val="28"/>
          <w:szCs w:val="28"/>
        </w:rPr>
        <w:t xml:space="preserve">При наличии в </w:t>
      </w:r>
      <w:r w:rsidR="00820E5F">
        <w:rPr>
          <w:bCs/>
          <w:sz w:val="28"/>
          <w:szCs w:val="28"/>
          <w:bdr w:val="none" w:sz="0" w:space="0" w:color="auto" w:frame="1"/>
        </w:rPr>
        <w:t>Бесстраш</w:t>
      </w:r>
      <w:r>
        <w:rPr>
          <w:bCs/>
          <w:sz w:val="28"/>
          <w:szCs w:val="28"/>
          <w:bdr w:val="none" w:sz="0" w:space="0" w:color="auto" w:frame="1"/>
        </w:rPr>
        <w:t xml:space="preserve">ненском сельском поселении </w:t>
      </w:r>
      <w:r w:rsidRPr="003C1936">
        <w:rPr>
          <w:sz w:val="28"/>
          <w:szCs w:val="28"/>
        </w:rPr>
        <w:t xml:space="preserve"> 2 и более работников, осуществляющих воинский учет, они объединяются в отдельное подразделение — военно-учетный стол.</w:t>
      </w:r>
    </w:p>
    <w:p w:rsidR="003C1936" w:rsidRPr="003C1936" w:rsidRDefault="003C1936" w:rsidP="0076005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 </w:t>
      </w:r>
    </w:p>
    <w:p w:rsidR="003C1936" w:rsidRPr="00820E5F" w:rsidRDefault="003C1936" w:rsidP="00820E5F">
      <w:pPr>
        <w:pStyle w:val="a6"/>
        <w:spacing w:before="0" w:beforeAutospacing="0" w:after="0" w:afterAutospacing="0"/>
        <w:ind w:firstLine="567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C1936">
        <w:rPr>
          <w:bCs/>
          <w:sz w:val="28"/>
          <w:szCs w:val="28"/>
          <w:bdr w:val="none" w:sz="0" w:space="0" w:color="auto" w:frame="1"/>
        </w:rPr>
        <w:t>5.Ответственность граждан и должностных лиц за неисполнение обязанностей по воинскому учету</w:t>
      </w:r>
    </w:p>
    <w:p w:rsidR="003C1936" w:rsidRDefault="003C1936" w:rsidP="0076005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1936">
        <w:rPr>
          <w:sz w:val="28"/>
          <w:szCs w:val="28"/>
        </w:rPr>
        <w:t>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3C1936" w:rsidRPr="003C1936" w:rsidRDefault="003C1936" w:rsidP="0076005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72D6C" w:rsidRDefault="00E72D6C" w:rsidP="00760050">
      <w:pPr>
        <w:pStyle w:val="a4"/>
        <w:ind w:left="567"/>
        <w:jc w:val="center"/>
        <w:rPr>
          <w:sz w:val="28"/>
          <w:szCs w:val="28"/>
        </w:rPr>
      </w:pPr>
    </w:p>
    <w:p w:rsidR="00760050" w:rsidRDefault="00820E5F" w:rsidP="00820E5F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  <w:r w:rsidR="00760050">
        <w:rPr>
          <w:sz w:val="28"/>
          <w:szCs w:val="28"/>
        </w:rPr>
        <w:t>администрации</w:t>
      </w:r>
    </w:p>
    <w:p w:rsidR="00760050" w:rsidRDefault="006307B9" w:rsidP="00820E5F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760050">
        <w:rPr>
          <w:sz w:val="28"/>
          <w:szCs w:val="28"/>
        </w:rPr>
        <w:t xml:space="preserve"> сельского поселения</w:t>
      </w:r>
    </w:p>
    <w:p w:rsidR="00760050" w:rsidRPr="003C1936" w:rsidRDefault="00760050" w:rsidP="00820E5F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</w:t>
      </w:r>
      <w:r w:rsidR="00A04650">
        <w:rPr>
          <w:sz w:val="28"/>
          <w:szCs w:val="28"/>
        </w:rPr>
        <w:t>Л. А. Козлова</w:t>
      </w:r>
    </w:p>
    <w:sectPr w:rsidR="00760050" w:rsidRPr="003C1936" w:rsidSect="00630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185B"/>
    <w:multiLevelType w:val="hybridMultilevel"/>
    <w:tmpl w:val="68F4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4B24"/>
    <w:multiLevelType w:val="hybridMultilevel"/>
    <w:tmpl w:val="36B405F2"/>
    <w:lvl w:ilvl="0" w:tplc="D698347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671DE"/>
    <w:rsid w:val="000753EA"/>
    <w:rsid w:val="003C1936"/>
    <w:rsid w:val="0040738C"/>
    <w:rsid w:val="0046339C"/>
    <w:rsid w:val="004C6A8B"/>
    <w:rsid w:val="006307B9"/>
    <w:rsid w:val="00760050"/>
    <w:rsid w:val="00820E5F"/>
    <w:rsid w:val="00A04650"/>
    <w:rsid w:val="00AF175B"/>
    <w:rsid w:val="00B43CA3"/>
    <w:rsid w:val="00B52A48"/>
    <w:rsid w:val="00BF2854"/>
    <w:rsid w:val="00BF5390"/>
    <w:rsid w:val="00C17E32"/>
    <w:rsid w:val="00C6346F"/>
    <w:rsid w:val="00D330F5"/>
    <w:rsid w:val="00E72D6C"/>
    <w:rsid w:val="00F6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ECAE"/>
  <w15:docId w15:val="{27AFD02F-03A2-4358-AC51-7ED6B648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E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17E3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17E3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E32"/>
    <w:pPr>
      <w:ind w:left="720"/>
      <w:contextualSpacing/>
    </w:pPr>
  </w:style>
  <w:style w:type="table" w:styleId="a5">
    <w:name w:val="Table Grid"/>
    <w:basedOn w:val="a1"/>
    <w:uiPriority w:val="59"/>
    <w:rsid w:val="00E7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72D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1936"/>
  </w:style>
  <w:style w:type="paragraph" w:customStyle="1" w:styleId="a7">
    <w:name w:val="Комментарий"/>
    <w:basedOn w:val="a"/>
    <w:next w:val="a"/>
    <w:uiPriority w:val="99"/>
    <w:rsid w:val="00BF539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BF539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63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2886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02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0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3092</Words>
  <Characters>17628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8 Федерального закона «О воинской обязанности и военн</vt:lpstr>
    </vt:vector>
  </TitlesOfParts>
  <Company>администрация</Company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14</cp:revision>
  <cp:lastPrinted>2021-04-20T12:48:00Z</cp:lastPrinted>
  <dcterms:created xsi:type="dcterms:W3CDTF">2017-02-28T08:14:00Z</dcterms:created>
  <dcterms:modified xsi:type="dcterms:W3CDTF">2021-04-20T14:16:00Z</dcterms:modified>
</cp:coreProperties>
</file>