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СЕЛЬСКОГО 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>
      <w:pPr>
        <w:pStyle w:val="Normal"/>
        <w:widowControl w:val="false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>
      <w:pPr>
        <w:pStyle w:val="Normal"/>
        <w:shd w:val="clear" w:color="auto" w:fill="FFFFFF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 11.08.2016___</w:t>
        <w:tab/>
        <w:tab/>
        <w:tab/>
        <w:tab/>
        <w:tab/>
        <w:tab/>
        <w:tab/>
        <w:tab/>
        <w:t xml:space="preserve">       №___11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___</w:t>
      </w:r>
    </w:p>
    <w:p>
      <w:pPr>
        <w:pStyle w:val="Normal"/>
        <w:shd w:val="clear" w:color="auto" w:fill="FFFFFF"/>
        <w:tabs>
          <w:tab w:val="left" w:pos="3705" w:leader="none"/>
        </w:tabs>
        <w:jc w:val="both"/>
        <w:rPr/>
      </w:pPr>
      <w:r>
        <w:rPr>
          <w:sz w:val="28"/>
          <w:szCs w:val="28"/>
        </w:rPr>
        <w:tab/>
      </w:r>
      <w:r>
        <w:rPr/>
        <w:t>ст. Бесстрашная</w:t>
      </w:r>
    </w:p>
    <w:p>
      <w:pPr>
        <w:pStyle w:val="Normal"/>
        <w:shd w:val="clear" w:color="auto" w:fill="FFFFFF"/>
        <w:tabs>
          <w:tab w:val="left" w:pos="3705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tabs>
          <w:tab w:val="left" w:pos="3705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Бесстрашненского сельского поселения Отрадненского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1 полугодие 2016 года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 16 декабря 2015 года №60 «Об утверждении бюджета Бесстрашненского   сельского  поселения Отрадненского района на 2016 год»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 Утвердить отчет об исполнении бюджета Бесстрашненского сельского поселения Отрадненского района за 1 полугодие 2016 года по доходам в сумме 5 257 123,00 рублей; по расходам  в сумме 5 257 123,00 рублей.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2. Утвердить исполнение: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за первое полугодие 2016 года, согласно приложению № 1 к настоящему постановлению;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по разделам и подразделам функциональной классификации за первое полугодие  2016 года, согласно приложению № 2 к настоящему постановлению;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местного бюджета за первое полугодие 2016 года, согласно приложению № 3 к настоящему постановлению;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дефицита бюджета поселения за первое полугодие 2016 года, согласно приложению № 4 к настоящему постановлению;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</w:t>
      </w:r>
      <w:r>
        <w:rPr>
          <w:bCs/>
          <w:color w:val="000000"/>
          <w:sz w:val="28"/>
          <w:szCs w:val="28"/>
        </w:rPr>
        <w:t xml:space="preserve"> вступает в силу с момента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  <w:tab/>
        <w:tab/>
        <w:tab/>
        <w:tab/>
        <w:tab/>
        <w:t xml:space="preserve">         В. Б.  Панин </w:t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34"/>
        <w:gridCol w:w="5336"/>
      </w:tblGrid>
      <w:tr>
        <w:trPr/>
        <w:tc>
          <w:tcPr>
            <w:tcW w:w="423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336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 постановлению администрации Бесстрашненского сельского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__11.08.2016_   № 111_</w:t>
            </w:r>
          </w:p>
        </w:tc>
      </w:tr>
      <w:tr>
        <w:trPr/>
        <w:tc>
          <w:tcPr>
            <w:tcW w:w="423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336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60" w:type="dxa"/>
        <w:jc w:val="left"/>
        <w:tblInd w:w="7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289"/>
        <w:gridCol w:w="3403"/>
        <w:gridCol w:w="993"/>
        <w:gridCol w:w="1275"/>
        <w:gridCol w:w="1000"/>
      </w:tblGrid>
      <w:tr>
        <w:trPr>
          <w:trHeight w:val="1106" w:hRule="atLeast"/>
        </w:trPr>
        <w:tc>
          <w:tcPr>
            <w:tcW w:w="9960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БЮДЖЕТА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доходам  Бесстрашненского сельского поселения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Отрадненского района за первое полугодие  2016года</w:t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209" w:hRule="atLeast"/>
        </w:trPr>
        <w:tc>
          <w:tcPr>
            <w:tcW w:w="3289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4396" w:type="dxa"/>
            <w:gridSpan w:val="2"/>
            <w:tcBorders>
              <w:bottom w:val="single" w:sz="12" w:space="0" w:color="00000A"/>
              <w:insideH w:val="single" w:sz="12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96" w:hRule="atLeast"/>
        </w:trPr>
        <w:tc>
          <w:tcPr>
            <w:tcW w:w="328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40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факт за первое полугодие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% исполнения</w:t>
            </w:r>
          </w:p>
        </w:tc>
      </w:tr>
      <w:tr>
        <w:trPr>
          <w:trHeight w:val="276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2238,1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1026,8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</w:tr>
      <w:tr>
        <w:trPr>
          <w:trHeight w:val="298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72,1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</w:tr>
      <w:tr>
        <w:trPr>
          <w:trHeight w:val="398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1 03 02000 01 0000 110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893,2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>
        <w:trPr>
          <w:trHeight w:val="319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1 05 03000 01 0000 110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8,14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</w:t>
            </w:r>
          </w:p>
        </w:tc>
      </w:tr>
      <w:tr>
        <w:trPr>
          <w:trHeight w:val="1258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1 06 06000 00 0000 110              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276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1 08 04020 01 0000 110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0,02</w:t>
            </w:r>
          </w:p>
        </w:tc>
      </w:tr>
      <w:tr>
        <w:trPr>
          <w:trHeight w:val="420" w:hRule="atLeast"/>
        </w:trPr>
        <w:tc>
          <w:tcPr>
            <w:tcW w:w="32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1 16 90050 10 0000 140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Прочие поступления  от денежных взысканий (штрафов) и иных сумм в возмещение ущерба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640" w:hRule="atLeast"/>
        </w:trPr>
        <w:tc>
          <w:tcPr>
            <w:tcW w:w="3289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Невыясненные поступления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64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3019,0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1688,6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</w:tr>
      <w:tr>
        <w:trPr>
          <w:trHeight w:val="785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2 02 01000 00 0000 151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2091,7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1045,7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>
        <w:trPr>
          <w:trHeight w:val="528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202 04999 10 0000 151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25,2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25,2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905" w:hRule="atLeast"/>
        </w:trPr>
        <w:tc>
          <w:tcPr>
            <w:tcW w:w="32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2 02 03024 10 0000 151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на осуществление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>
        <w:trPr>
          <w:trHeight w:val="2160" w:hRule="atLeast"/>
        </w:trPr>
        <w:tc>
          <w:tcPr>
            <w:tcW w:w="328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2 02 03015 10 0000 151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>
            <w:pPr>
              <w:pStyle w:val="Normal"/>
              <w:rPr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31,7</w:t>
            </w:r>
          </w:p>
        </w:tc>
        <w:tc>
          <w:tcPr>
            <w:tcW w:w="10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>
        <w:trPr>
          <w:trHeight w:val="410" w:hRule="atLeast"/>
        </w:trPr>
        <w:tc>
          <w:tcPr>
            <w:tcW w:w="328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2 02 02999 10 0000 151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субсидии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822,0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584,0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</w:tr>
      <w:tr>
        <w:trPr>
          <w:trHeight w:val="298" w:hRule="atLeast"/>
        </w:trPr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5257,1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2715,5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Финансист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                                            И. А. Чечелян</w:t>
      </w:r>
    </w:p>
    <w:p>
      <w:pPr>
        <w:pStyle w:val="Normal"/>
        <w:rPr>
          <w:vanish/>
          <w:sz w:val="28"/>
          <w:szCs w:val="28"/>
        </w:rPr>
      </w:pPr>
      <w:r>
        <w:rPr>
          <w:vanish/>
          <w:sz w:val="28"/>
          <w:szCs w:val="28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2</w:t>
        <w:br/>
        <w:t xml:space="preserve">к  постановлению администрации Бесстрашненского сельского 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Отрадненского района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___11.08.2016____   № 111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ИСПОЛНЕНИЕ БЮДЖЕТА 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первое полугодие  2016 года по разделам и подразделам функциональной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классификации расходов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п/п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Код бюджетной классификации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руб.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Факт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руб.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%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исполнения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Общегосударственные вопросы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0100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2150,3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1240,3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57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Функционирование высшего должностного лица субъекта Российской  Федерации и муниципального образования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0102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464,9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129,8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0104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1585,32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984,5</w:t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62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0106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100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Резервные фонды 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0111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Другие общегосударственные вопросы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0113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90,1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53,6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59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Национальная оборона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0200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76,3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25,4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Мобилизационная и вневойсковая подготовка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0203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76,3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25,4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</w:t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Национальная безопасность и правоохранительная деятельность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0300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13,7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Защита населения и территории от чрезвычайных ситуаций природного и техногенного характера, гражданская оборона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0309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11,5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пожарной безопасности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0310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Другие вопросы в области национальной безопасности и правоохранительной деятельности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0314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1,2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Национальная экономика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0400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2021,6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612,0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хозяйство и рыболовство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0405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Транспорт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0408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0,5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Дорожное хозяйство (дорожные фонды)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0409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2008,1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612,0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Другие вопросы в области национальной экономики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0412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</w:t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Жилищно-коммунальное хозяйство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0500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59,2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30,2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51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Коммунальное хозяйство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0502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11,0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Благоустройство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0503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47,2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30,2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63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</w:rPr>
        <w:t>Другие вопросы в области жилищно-коммунального хозяйства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0505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Образование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0700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Молодежная политика и оздоровление детей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0707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6,0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</w:t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Культура, кинематография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0800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910,9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537,6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59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Культура 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0801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910,9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537,6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59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</w:t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Физическая культура и спорт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1100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15,0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1,2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Физическая культура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1101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15,0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1,2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Итого</w:t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5257,1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2446,9</w:t>
      </w:r>
    </w:p>
    <w:p>
      <w:pPr>
        <w:pStyle w:val="Normal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46</w:t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Финансист администрации Бесстрашненского</w:t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сельского поселения   Отрадненского района                                И.А. Чечелян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44"/>
        <w:gridCol w:w="5126"/>
      </w:tblGrid>
      <w:tr>
        <w:trPr/>
        <w:tc>
          <w:tcPr>
            <w:tcW w:w="444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126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Бесстрашненского сельского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___11.08.2016__   № ___111_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ИСПОЛНЕНИЕ БЮДЖЕТА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разрезе ведомственной структуры расходов бюджета Бесстрашненского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Отрадненского района за первое полугодие  2016 года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90" w:type="dxa"/>
        <w:jc w:val="left"/>
        <w:tblInd w:w="-6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firstRow="1" w:noVBand="0" w:lastRow="0" w:firstColumn="1" w:lastColumn="0" w:noHBand="0" w:val="00a0"/>
      </w:tblPr>
      <w:tblGrid>
        <w:gridCol w:w="3685"/>
        <w:gridCol w:w="567"/>
        <w:gridCol w:w="425"/>
        <w:gridCol w:w="426"/>
        <w:gridCol w:w="1559"/>
        <w:gridCol w:w="709"/>
        <w:gridCol w:w="1134"/>
        <w:gridCol w:w="1122"/>
        <w:gridCol w:w="662"/>
      </w:tblGrid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План,  руб.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исполнения</w:t>
            </w:r>
          </w:p>
        </w:tc>
      </w:tr>
      <w:tr>
        <w:trPr>
          <w:trHeight w:val="47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5257,1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2446,9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>
        <w:trPr>
          <w:trHeight w:val="40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38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58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9910000190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39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9910000190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81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2150,3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1240,3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</w:tr>
      <w:tr>
        <w:trPr>
          <w:trHeight w:val="38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2150,3</w:t>
            </w:r>
          </w:p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1240,3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192,8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192,8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192,8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>
        <w:trPr>
          <w:trHeight w:val="679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192,8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>
        <w:trPr>
          <w:trHeight w:val="689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192,8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1585,3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984,5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1585,32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984,5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1581,5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982,6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</w:tr>
      <w:tr>
        <w:trPr>
          <w:trHeight w:val="59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1581,5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982,6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</w:tr>
      <w:tr>
        <w:trPr>
          <w:trHeight w:val="70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1581,5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982,6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</w:tr>
      <w:tr>
        <w:trPr>
          <w:trHeight w:val="82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226,9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</w:tr>
      <w:tr>
        <w:trPr>
          <w:trHeight w:val="679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Уплата   налогов, сборов и иных   платежей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0150160190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0150160190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>
        <w:trPr>
          <w:trHeight w:val="42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Резервный фонды администрации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0210320590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0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0210320590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539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0160111520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0160111520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>
        <w:trPr>
          <w:trHeight w:val="547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0170110050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0170110050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>
        <w:trPr>
          <w:trHeight w:val="512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0170110050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Уплата   налогов, сборов и иных   платежей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0170110050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>
        <w:trPr>
          <w:trHeight w:val="53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>
        <w:trPr>
          <w:trHeight w:val="38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национальной обороны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9930051180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>
        <w:trPr>
          <w:trHeight w:val="547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9930051180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>
        <w:trPr>
          <w:trHeight w:val="54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685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0210110540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0210110540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0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569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0240110280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819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0240110280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2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0230110110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0230110110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>
        <w:trPr>
          <w:trHeight w:val="378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</w:t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582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817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0310110030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829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0310110030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668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0570000000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83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0570110180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83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0570110180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678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>
        <w:trPr>
          <w:trHeight w:val="548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265,9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265,9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>
        <w:trPr>
          <w:trHeight w:val="1105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265,9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субсидий на капитальный ремонт и ремонт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0510162440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346,0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4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0510162440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346,0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68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Землеустройство и землепользование сельского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0540000000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0540111020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0540111020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0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  <w:tr>
        <w:trPr>
          <w:trHeight w:val="25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67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0550000000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827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38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>
        <w:trPr>
          <w:trHeight w:val="549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>
        <w:trPr>
          <w:trHeight w:val="54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</w:tr>
      <w:tr>
        <w:trPr>
          <w:trHeight w:val="52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0560110080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>
        <w:trPr>
          <w:trHeight w:val="957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0560110080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0560110090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0560110090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>
        <w:trPr>
          <w:trHeight w:val="545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жилищно -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37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0520110060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0520110060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12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532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83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910,9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537,6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</w:tr>
      <w:tr>
        <w:trPr>
          <w:trHeight w:val="268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910,9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537,6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910,9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537,6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510,9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238,0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0650160125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510,9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238,0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>
        <w:trPr>
          <w:trHeight w:val="256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06 5 6512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510,9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238,0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>
        <w:trPr>
          <w:trHeight w:val="374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Поддержка учреждений культуры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299,6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</w:tr>
      <w:tr>
        <w:trPr>
          <w:trHeight w:val="55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0670200590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299,6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</w:tr>
      <w:tr>
        <w:trPr>
          <w:trHeight w:val="388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0670200590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299,6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0670211390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0670211390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0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0710210670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>
        <w:trPr>
          <w:trHeight w:val="960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0710210670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</w:tbl>
    <w:p>
      <w:pPr>
        <w:pStyle w:val="Normal"/>
        <w:rPr>
          <w:vanish/>
          <w:sz w:val="28"/>
          <w:szCs w:val="28"/>
        </w:rPr>
      </w:pPr>
      <w:r>
        <w:rPr>
          <w:vanish/>
          <w:sz w:val="28"/>
          <w:szCs w:val="28"/>
        </w:rPr>
      </w:r>
    </w:p>
    <w:tbl>
      <w:tblPr>
        <w:tblW w:w="10172" w:type="dxa"/>
        <w:jc w:val="left"/>
        <w:tblInd w:w="-60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65"/>
        <w:gridCol w:w="5406"/>
      </w:tblGrid>
      <w:tr>
        <w:trPr/>
        <w:tc>
          <w:tcPr>
            <w:tcW w:w="4765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Финансист администрации Бесстрашненского сельского поселения                                                            </w:t>
            </w:r>
          </w:p>
        </w:tc>
        <w:tc>
          <w:tcPr>
            <w:tcW w:w="540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  <w:r>
              <w:rPr>
                <w:sz w:val="28"/>
                <w:szCs w:val="28"/>
                <w:lang w:eastAsia="en-US"/>
              </w:rPr>
              <w:t>И.А. Чечелян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sz w:val="28"/>
                <w:szCs w:val="28"/>
                <w:lang w:eastAsia="en-US"/>
              </w:rPr>
              <w:t>ПРИЛОЖЕНИЕ № 4</w:t>
              <w:br/>
              <w:t xml:space="preserve">           к  постановлению администрации</w:t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sz w:val="28"/>
                <w:szCs w:val="28"/>
                <w:lang w:eastAsia="en-US"/>
              </w:rPr>
              <w:t xml:space="preserve">Бесстрашненского сельского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__11.08.2016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___   № ___111___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6005" w:type="dxa"/>
        <w:jc w:val="left"/>
        <w:tblInd w:w="-531" w:type="dxa"/>
        <w:tblBorders/>
        <w:tblCellMar>
          <w:top w:w="0" w:type="dxa"/>
          <w:left w:w="30" w:type="dxa"/>
          <w:bottom w:w="0" w:type="dxa"/>
          <w:right w:w="30" w:type="dxa"/>
        </w:tblCellMar>
        <w:tblLook w:firstRow="1" w:noVBand="0" w:lastRow="0" w:firstColumn="1" w:lastColumn="0" w:noHBand="0" w:val="00a0"/>
      </w:tblPr>
      <w:tblGrid>
        <w:gridCol w:w="3394"/>
        <w:gridCol w:w="3686"/>
        <w:gridCol w:w="1133"/>
        <w:gridCol w:w="1276"/>
        <w:gridCol w:w="949"/>
        <w:gridCol w:w="5567"/>
      </w:tblGrid>
      <w:tr>
        <w:trPr>
          <w:trHeight w:val="690" w:hRule="atLeast"/>
        </w:trPr>
        <w:tc>
          <w:tcPr>
            <w:tcW w:w="16005" w:type="dxa"/>
            <w:gridSpan w:val="6"/>
            <w:tcBorders/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Источники внутреннего финансирования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дефицита бюджета в  первом полугодии 2016 года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</w:r>
          </w:p>
        </w:tc>
      </w:tr>
      <w:tr>
        <w:trPr>
          <w:trHeight w:val="1374" w:hRule="atLeast"/>
        </w:trPr>
        <w:tc>
          <w:tcPr>
            <w:tcW w:w="33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групп, подгрупп, статей, подстатей, элементов программ и кодов экономической классификации источников внутреннего финансирования дефицита 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испол.</w:t>
            </w:r>
          </w:p>
        </w:tc>
      </w:tr>
      <w:tr>
        <w:trPr>
          <w:trHeight w:val="294" w:hRule="atLeast"/>
        </w:trPr>
        <w:tc>
          <w:tcPr>
            <w:tcW w:w="33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992 01 00 00 00 00 0000 000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-268,5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294" w:hRule="atLeast"/>
        </w:trPr>
        <w:tc>
          <w:tcPr>
            <w:tcW w:w="33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992 01 05 00 00 00 0000 000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-268,5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294" w:hRule="atLeast"/>
        </w:trPr>
        <w:tc>
          <w:tcPr>
            <w:tcW w:w="33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992 01 05 00 00 00 0000 500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 остатков средств бюджетов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- 5257,1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-2715,5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  <w:tr>
        <w:trPr>
          <w:trHeight w:val="294" w:hRule="atLeast"/>
        </w:trPr>
        <w:tc>
          <w:tcPr>
            <w:tcW w:w="33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992 01 05 02 00 00 0000 500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- 5257,1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-2715,5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  <w:tr>
        <w:trPr>
          <w:trHeight w:val="294" w:hRule="atLeast"/>
        </w:trPr>
        <w:tc>
          <w:tcPr>
            <w:tcW w:w="33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992 01 05 02 01 00 0000 510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- 5257,1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-2715,5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  <w:tr>
        <w:trPr>
          <w:trHeight w:val="362" w:hRule="atLeast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992 01 05 02 01 10 0000 510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- 5257,1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-2715,5</w:t>
            </w:r>
          </w:p>
        </w:tc>
        <w:tc>
          <w:tcPr>
            <w:tcW w:w="6516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  <w:tr>
        <w:trPr>
          <w:trHeight w:val="362" w:hRule="atLeast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992 01 05 00 00 00 0000 600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5257,1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2446,9</w:t>
            </w:r>
          </w:p>
        </w:tc>
        <w:tc>
          <w:tcPr>
            <w:tcW w:w="6516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>
        <w:trPr>
          <w:trHeight w:val="667" w:hRule="atLeast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992 01 05 02 00 00 0000 600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5257,1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2446,9</w:t>
            </w:r>
          </w:p>
        </w:tc>
        <w:tc>
          <w:tcPr>
            <w:tcW w:w="6516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>
        <w:trPr>
          <w:trHeight w:val="667" w:hRule="atLeast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992 01 05 02 01 00 0000 610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5257,1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2446,9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>
        <w:trPr>
          <w:trHeight w:val="749" w:hRule="atLeast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992 01 05 02 01 10 0000 610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5257,1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2446,9</w:t>
            </w:r>
          </w:p>
        </w:tc>
        <w:tc>
          <w:tcPr>
            <w:tcW w:w="6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>
        <w:trPr>
          <w:trHeight w:val="65" w:hRule="atLeast"/>
        </w:trPr>
        <w:tc>
          <w:tcPr>
            <w:tcW w:w="10438" w:type="dxa"/>
            <w:gridSpan w:val="5"/>
            <w:tcBorders/>
            <w:shd w:fill="auto" w:val="clear"/>
            <w:tcMar>
              <w:top w:w="15" w:type="dxa"/>
              <w:left w:w="15" w:type="dxa"/>
              <w:right w:w="15" w:type="dxa"/>
            </w:tcMar>
          </w:tcPr>
          <w:tbl>
            <w:tblPr>
              <w:tblW w:w="9930" w:type="dxa"/>
              <w:jc w:val="left"/>
              <w:tblInd w:w="0" w:type="dxa"/>
              <w:tblBorders/>
              <w:tblCellMar>
                <w:top w:w="0" w:type="dxa"/>
                <w:left w:w="30" w:type="dxa"/>
                <w:bottom w:w="0" w:type="dxa"/>
                <w:right w:w="30" w:type="dxa"/>
              </w:tblCellMar>
              <w:tblLook w:firstRow="1" w:noVBand="0" w:lastRow="0" w:firstColumn="1" w:lastColumn="0" w:noHBand="0" w:val="00a0"/>
            </w:tblPr>
            <w:tblGrid>
              <w:gridCol w:w="7471"/>
              <w:gridCol w:w="2458"/>
            </w:tblGrid>
            <w:tr>
              <w:trPr>
                <w:trHeight w:val="274" w:hRule="atLeast"/>
              </w:trPr>
              <w:tc>
                <w:tcPr>
                  <w:tcW w:w="7471" w:type="dxa"/>
                  <w:tcBorders/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Финансист администрации Бесстрашненского</w:t>
                  </w:r>
                </w:p>
              </w:tc>
              <w:tc>
                <w:tcPr>
                  <w:tcW w:w="2458" w:type="dxa"/>
                  <w:tcBorders/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9929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сельского поселения   Отрадненского района                                И.А. Чечелян</w:t>
                  </w:r>
                </w:p>
              </w:tc>
            </w:tr>
          </w:tbl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567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2f40c8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Normal"/>
    <w:link w:val="20"/>
    <w:semiHidden/>
    <w:unhideWhenUsed/>
    <w:qFormat/>
    <w:rsid w:val="002f40c8"/>
    <w:pPr>
      <w:keepNext/>
      <w:snapToGrid w:val="false"/>
      <w:spacing w:lineRule="auto" w:line="360"/>
      <w:jc w:val="right"/>
      <w:outlineLvl w:val="1"/>
    </w:pPr>
    <w:rPr>
      <w:b/>
      <w:sz w:val="32"/>
      <w:szCs w:val="20"/>
    </w:rPr>
  </w:style>
  <w:style w:type="paragraph" w:styleId="3">
    <w:name w:val="Heading 3"/>
    <w:basedOn w:val="Normal"/>
    <w:link w:val="31"/>
    <w:semiHidden/>
    <w:unhideWhenUsed/>
    <w:qFormat/>
    <w:rsid w:val="002f40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Normal"/>
    <w:link w:val="50"/>
    <w:semiHidden/>
    <w:unhideWhenUsed/>
    <w:qFormat/>
    <w:rsid w:val="002f40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f40c8"/>
    <w:rPr>
      <w:rFonts w:ascii="Cambria" w:hAnsi="Cambria"/>
      <w:b/>
      <w:bCs/>
      <w:sz w:val="32"/>
      <w:szCs w:val="32"/>
      <w:lang w:eastAsia="en-US"/>
    </w:rPr>
  </w:style>
  <w:style w:type="character" w:styleId="21" w:customStyle="1">
    <w:name w:val="Заголовок 2 Знак"/>
    <w:basedOn w:val="DefaultParagraphFont"/>
    <w:link w:val="2"/>
    <w:semiHidden/>
    <w:qFormat/>
    <w:rsid w:val="002f40c8"/>
    <w:rPr>
      <w:b/>
      <w:sz w:val="32"/>
    </w:rPr>
  </w:style>
  <w:style w:type="character" w:styleId="31" w:customStyle="1">
    <w:name w:val="Заголовок 3 Знак"/>
    <w:basedOn w:val="DefaultParagraphFont"/>
    <w:link w:val="30"/>
    <w:semiHidden/>
    <w:qFormat/>
    <w:rsid w:val="002f40c8"/>
    <w:rPr>
      <w:rFonts w:ascii="Cambria" w:hAnsi="Cambria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semiHidden/>
    <w:qFormat/>
    <w:rsid w:val="002f40c8"/>
    <w:rPr>
      <w:rFonts w:ascii="Calibri" w:hAnsi="Calibri"/>
      <w:b/>
      <w:bCs/>
      <w:i/>
      <w:iCs/>
      <w:sz w:val="26"/>
      <w:szCs w:val="26"/>
    </w:rPr>
  </w:style>
  <w:style w:type="character" w:styleId="Style10">
    <w:name w:val="Интернет-ссылка"/>
    <w:basedOn w:val="DefaultParagraphFont"/>
    <w:unhideWhenUsed/>
    <w:rsid w:val="002f40c8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nhideWhenUsed/>
    <w:qFormat/>
    <w:rsid w:val="002f40c8"/>
    <w:rPr>
      <w:rFonts w:ascii="Times New Roman" w:hAnsi="Times New Roman" w:cs="Times New Roman"/>
      <w:color w:val="800080"/>
      <w:u w:val="single"/>
    </w:rPr>
  </w:style>
  <w:style w:type="character" w:styleId="Style11" w:customStyle="1">
    <w:name w:val="Верхний колонтитул Знак"/>
    <w:basedOn w:val="DefaultParagraphFont"/>
    <w:link w:val="a5"/>
    <w:qFormat/>
    <w:rsid w:val="002f40c8"/>
    <w:rPr>
      <w:sz w:val="24"/>
      <w:szCs w:val="24"/>
    </w:rPr>
  </w:style>
  <w:style w:type="character" w:styleId="Style12" w:customStyle="1">
    <w:name w:val="Нижний колонтитул Знак"/>
    <w:basedOn w:val="DefaultParagraphFont"/>
    <w:link w:val="a7"/>
    <w:qFormat/>
    <w:rsid w:val="002f40c8"/>
    <w:rPr/>
  </w:style>
  <w:style w:type="character" w:styleId="Style13" w:customStyle="1">
    <w:name w:val="Название Знак"/>
    <w:basedOn w:val="DefaultParagraphFont"/>
    <w:link w:val="a9"/>
    <w:qFormat/>
    <w:rsid w:val="002f40c8"/>
    <w:rPr>
      <w:rFonts w:ascii="Cambria" w:hAnsi="Cambria"/>
      <w:b/>
      <w:bCs/>
      <w:sz w:val="32"/>
      <w:szCs w:val="32"/>
      <w:lang w:eastAsia="en-US"/>
    </w:rPr>
  </w:style>
  <w:style w:type="character" w:styleId="Style14" w:customStyle="1">
    <w:name w:val="Основной текст Знак"/>
    <w:basedOn w:val="DefaultParagraphFont"/>
    <w:link w:val="ab"/>
    <w:qFormat/>
    <w:rsid w:val="002f40c8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ad"/>
    <w:qFormat/>
    <w:rsid w:val="002f40c8"/>
    <w:rPr>
      <w:sz w:val="28"/>
    </w:rPr>
  </w:style>
  <w:style w:type="character" w:styleId="Style16" w:customStyle="1">
    <w:name w:val="Подзаголовок Знак"/>
    <w:basedOn w:val="DefaultParagraphFont"/>
    <w:link w:val="af"/>
    <w:qFormat/>
    <w:rsid w:val="002f40c8"/>
    <w:rPr>
      <w:rFonts w:ascii="Cambria" w:hAnsi="Cambria"/>
      <w:sz w:val="24"/>
      <w:szCs w:val="24"/>
    </w:rPr>
  </w:style>
  <w:style w:type="character" w:styleId="22" w:customStyle="1">
    <w:name w:val="Основной текст 2 Знак"/>
    <w:basedOn w:val="DefaultParagraphFont"/>
    <w:link w:val="22"/>
    <w:qFormat/>
    <w:rsid w:val="002f40c8"/>
    <w:rPr>
      <w:sz w:val="28"/>
    </w:rPr>
  </w:style>
  <w:style w:type="character" w:styleId="Style17" w:customStyle="1">
    <w:name w:val="Текст Знак"/>
    <w:basedOn w:val="DefaultParagraphFont"/>
    <w:link w:val="af1"/>
    <w:qFormat/>
    <w:rsid w:val="002f40c8"/>
    <w:rPr>
      <w:rFonts w:ascii="Courier New" w:hAnsi="Courier New"/>
    </w:rPr>
  </w:style>
  <w:style w:type="character" w:styleId="Style18" w:customStyle="1">
    <w:name w:val="Текст выноски Знак"/>
    <w:basedOn w:val="DefaultParagraphFont"/>
    <w:link w:val="af3"/>
    <w:qFormat/>
    <w:rsid w:val="002f40c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nhideWhenUsed/>
    <w:qFormat/>
    <w:rsid w:val="002f40c8"/>
    <w:rPr>
      <w:rFonts w:ascii="Times New Roman" w:hAnsi="Times New Roman" w:cs="Times New Roman"/>
      <w:sz w:val="28"/>
    </w:rPr>
  </w:style>
  <w:style w:type="character" w:styleId="Style19" w:customStyle="1">
    <w:name w:val="Цветовое выделение"/>
    <w:qFormat/>
    <w:rsid w:val="002f40c8"/>
    <w:rPr>
      <w:b/>
      <w:bCs w:val="false"/>
      <w:color w:val="26282F"/>
    </w:rPr>
  </w:style>
  <w:style w:type="character" w:styleId="Style20" w:customStyle="1">
    <w:name w:val="Гипертекстовая ссылка"/>
    <w:qFormat/>
    <w:rsid w:val="002f40c8"/>
    <w:rPr>
      <w:color w:val="106BB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c"/>
    <w:unhideWhenUsed/>
    <w:rsid w:val="002f40c8"/>
    <w:pPr>
      <w:spacing w:before="0" w:after="12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Header"/>
    <w:basedOn w:val="Normal"/>
    <w:link w:val="a6"/>
    <w:unhideWhenUsed/>
    <w:rsid w:val="002f40c8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8"/>
    <w:unhideWhenUsed/>
    <w:rsid w:val="002f40c8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23">
    <w:name w:val="List Bullet 3"/>
    <w:basedOn w:val="Normal"/>
    <w:unhideWhenUsed/>
    <w:rsid w:val="002f40c8"/>
    <w:pPr>
      <w:ind w:left="566" w:hanging="283"/>
      <w:jc w:val="both"/>
    </w:pPr>
    <w:rPr>
      <w:sz w:val="28"/>
      <w:szCs w:val="20"/>
    </w:rPr>
  </w:style>
  <w:style w:type="paragraph" w:styleId="ListNumber3">
    <w:name w:val="List Number 3"/>
    <w:basedOn w:val="Normal"/>
    <w:unhideWhenUsed/>
    <w:qFormat/>
    <w:rsid w:val="002f40c8"/>
    <w:pPr>
      <w:widowControl w:val="false"/>
      <w:spacing w:before="0" w:after="0"/>
      <w:contextualSpacing/>
    </w:pPr>
    <w:rPr>
      <w:rFonts w:ascii="Arial" w:hAnsi="Arial"/>
      <w:lang w:eastAsia="ar-SA"/>
    </w:rPr>
  </w:style>
  <w:style w:type="paragraph" w:styleId="Style28">
    <w:name w:val="Title"/>
    <w:basedOn w:val="Normal"/>
    <w:link w:val="aa"/>
    <w:qFormat/>
    <w:rsid w:val="002f40c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Style29">
    <w:name w:val="Body Text Indent"/>
    <w:basedOn w:val="Normal"/>
    <w:link w:val="ae"/>
    <w:unhideWhenUsed/>
    <w:rsid w:val="002f40c8"/>
    <w:pPr>
      <w:ind w:firstLine="709"/>
      <w:jc w:val="both"/>
    </w:pPr>
    <w:rPr>
      <w:sz w:val="28"/>
      <w:szCs w:val="20"/>
    </w:rPr>
  </w:style>
  <w:style w:type="paragraph" w:styleId="Style30">
    <w:name w:val="Subtitle"/>
    <w:basedOn w:val="Normal"/>
    <w:link w:val="af0"/>
    <w:qFormat/>
    <w:rsid w:val="002f40c8"/>
    <w:pPr>
      <w:spacing w:before="0" w:after="60"/>
      <w:jc w:val="center"/>
      <w:outlineLvl w:val="1"/>
    </w:pPr>
    <w:rPr>
      <w:rFonts w:ascii="Cambria" w:hAnsi="Cambria"/>
    </w:rPr>
  </w:style>
  <w:style w:type="paragraph" w:styleId="BodyText2">
    <w:name w:val="Body Text 2"/>
    <w:basedOn w:val="Normal"/>
    <w:link w:val="23"/>
    <w:unhideWhenUsed/>
    <w:qFormat/>
    <w:rsid w:val="002f40c8"/>
    <w:pPr>
      <w:spacing w:lineRule="auto" w:line="480" w:before="0" w:after="120"/>
      <w:jc w:val="both"/>
    </w:pPr>
    <w:rPr>
      <w:sz w:val="28"/>
      <w:szCs w:val="20"/>
    </w:rPr>
  </w:style>
  <w:style w:type="paragraph" w:styleId="PlainText">
    <w:name w:val="Plain Text"/>
    <w:basedOn w:val="Normal"/>
    <w:link w:val="af2"/>
    <w:unhideWhenUsed/>
    <w:qFormat/>
    <w:rsid w:val="002f40c8"/>
    <w:pPr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af4"/>
    <w:unhideWhenUsed/>
    <w:qFormat/>
    <w:rsid w:val="002f40c8"/>
    <w:pPr/>
    <w:rPr>
      <w:rFonts w:ascii="Tahoma" w:hAnsi="Tahoma" w:cs="Tahoma"/>
      <w:sz w:val="16"/>
      <w:szCs w:val="16"/>
    </w:rPr>
  </w:style>
  <w:style w:type="paragraph" w:styleId="12" w:customStyle="1">
    <w:name w:val="Без интервала1"/>
    <w:qFormat/>
    <w:rsid w:val="002f40c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3" w:customStyle="1">
    <w:name w:val="Абзац списка1"/>
    <w:basedOn w:val="Normal"/>
    <w:qFormat/>
    <w:rsid w:val="002f40c8"/>
    <w:pPr>
      <w:ind w:left="708" w:hanging="0"/>
    </w:pPr>
    <w:rPr/>
  </w:style>
  <w:style w:type="paragraph" w:styleId="Style31" w:customStyle="1">
    <w:name w:val="Нормальный (таблица)"/>
    <w:basedOn w:val="Normal"/>
    <w:qFormat/>
    <w:rsid w:val="002f40c8"/>
    <w:pPr>
      <w:widowControl w:val="false"/>
      <w:jc w:val="both"/>
    </w:pPr>
    <w:rPr>
      <w:rFonts w:ascii="Arial" w:hAnsi="Arial" w:cs="Arial"/>
    </w:rPr>
  </w:style>
  <w:style w:type="paragraph" w:styleId="Style32" w:customStyle="1">
    <w:name w:val="Таблицы (моноширинный)"/>
    <w:basedOn w:val="Normal"/>
    <w:qFormat/>
    <w:rsid w:val="002f40c8"/>
    <w:pPr>
      <w:widowControl w:val="false"/>
    </w:pPr>
    <w:rPr>
      <w:rFonts w:ascii="Courier New" w:hAnsi="Courier New" w:cs="Courier New"/>
    </w:rPr>
  </w:style>
  <w:style w:type="paragraph" w:styleId="Standard" w:customStyle="1">
    <w:name w:val="Standard"/>
    <w:qFormat/>
    <w:rsid w:val="002f40c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bidi="hi-IN" w:val="ru-RU" w:eastAsia="ru-RU"/>
    </w:rPr>
  </w:style>
  <w:style w:type="paragraph" w:styleId="ConsTitle" w:customStyle="1">
    <w:name w:val="ConsTitle"/>
    <w:qFormat/>
    <w:rsid w:val="002f40c8"/>
    <w:pPr>
      <w:widowControl w:val="false"/>
      <w:suppressAutoHyphens w:val="true"/>
      <w:bidi w:val="0"/>
      <w:ind w:right="19772" w:hanging="0"/>
      <w:jc w:val="left"/>
    </w:pPr>
    <w:rPr>
      <w:rFonts w:ascii="Arial" w:hAnsi="Arial" w:cs="Arial" w:eastAsia="Times New Roman"/>
      <w:b/>
      <w:bCs/>
      <w:color w:val="auto"/>
      <w:sz w:val="16"/>
      <w:szCs w:val="16"/>
      <w:lang w:eastAsia="ar-SA" w:val="ru-RU" w:bidi="ar-SA"/>
    </w:rPr>
  </w:style>
  <w:style w:type="paragraph" w:styleId="14" w:customStyle="1">
    <w:name w:val="Стиль1"/>
    <w:basedOn w:val="Normal"/>
    <w:qFormat/>
    <w:rsid w:val="002f40c8"/>
    <w:pPr>
      <w:spacing w:lineRule="auto" w:line="360"/>
      <w:ind w:firstLine="720"/>
      <w:jc w:val="both"/>
    </w:pPr>
    <w:rPr>
      <w:sz w:val="28"/>
      <w:szCs w:val="20"/>
    </w:rPr>
  </w:style>
  <w:style w:type="paragraph" w:styleId="ConsPlusNormal" w:customStyle="1">
    <w:name w:val="ConsPlusNormal"/>
    <w:qFormat/>
    <w:rsid w:val="002f40c8"/>
    <w:pPr>
      <w:widowControl w:val="false"/>
      <w:bidi w:val="0"/>
      <w:snapToGrid w:val="false"/>
      <w:ind w:firstLine="720"/>
      <w:jc w:val="left"/>
    </w:pPr>
    <w:rPr>
      <w:rFonts w:ascii="Arial" w:hAnsi="Arial" w:eastAsia="Times New Roman" w:cs="Times New Roman"/>
      <w:color w:val="auto"/>
      <w:sz w:val="24"/>
      <w:szCs w:val="20"/>
      <w:lang w:val="ru-RU" w:eastAsia="ru-RU" w:bidi="ar-SA"/>
    </w:rPr>
  </w:style>
  <w:style w:type="paragraph" w:styleId="Style33" w:customStyle="1">
    <w:name w:val="Комментарий"/>
    <w:basedOn w:val="Normal"/>
    <w:qFormat/>
    <w:rsid w:val="002f40c8"/>
    <w:pPr>
      <w:ind w:left="170" w:hanging="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11" w:customStyle="1">
    <w:name w:val="Основной текст 21"/>
    <w:basedOn w:val="Normal"/>
    <w:qFormat/>
    <w:rsid w:val="002f40c8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styleId="Style34" w:customStyle="1">
    <w:name w:val="Знак Знак"/>
    <w:basedOn w:val="Normal"/>
    <w:qFormat/>
    <w:rsid w:val="002f40c8"/>
    <w:pPr>
      <w:spacing w:beforeAutospacing="1" w:afterAutospacing="1"/>
      <w:jc w:val="both"/>
    </w:pPr>
    <w:rPr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2f40c8"/>
    <w:rPr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LibreOffice/5.1.4.2$Windows_x86 LibreOffice_project/f99d75f39f1c57ebdd7ffc5f42867c12031db97a</Application>
  <Pages>21</Pages>
  <Words>2945</Words>
  <Characters>17592</Characters>
  <CharactersWithSpaces>19845</CharactersWithSpaces>
  <Paragraphs>1502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2016-08-22T12:36:00Z</dcterms:created>
  <dc:creator>user</dc:creator>
  <dc:description/>
  <dc:language>ru-RU</dc:language>
  <cp:lastModifiedBy/>
  <dcterms:modified xsi:type="dcterms:W3CDTF">2016-09-29T17:17:14Z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