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AA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73CE8A" wp14:editId="1CC7605F">
            <wp:simplePos x="0" y="0"/>
            <wp:positionH relativeFrom="column">
              <wp:posOffset>7621905</wp:posOffset>
            </wp:positionH>
            <wp:positionV relativeFrom="paragraph">
              <wp:posOffset>-78740</wp:posOffset>
            </wp:positionV>
            <wp:extent cx="495300" cy="6000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3000"/>
                              </a14:imgEffect>
                              <a14:imgEffect>
                                <a14:brightnessContrast bright="-31000" contras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БЕССТРАШНЕНСКОГО </w:t>
      </w:r>
      <w:proofErr w:type="gramStart"/>
      <w:r w:rsidRPr="00DA5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ОТРАДНЕНСКОГО РАЙОНА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A50B0" w:rsidRPr="00DA50B0" w:rsidRDefault="000B1647" w:rsidP="00DA5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__07.12.2015</w:t>
      </w:r>
      <w:r w:rsidR="00DA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="00DA50B0" w:rsidRPr="00DA5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DA50B0" w:rsidRPr="00DA5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</w:t>
      </w:r>
      <w:r w:rsidR="00DA5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</w:t>
      </w:r>
      <w:r w:rsidR="00DA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126</w:t>
      </w:r>
      <w:r w:rsidR="00DA5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DA50B0" w:rsidRPr="00DA5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50B0" w:rsidRPr="00DA5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Бесстрашная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0B0" w:rsidRPr="00DA50B0" w:rsidRDefault="00DA50B0" w:rsidP="00DA5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общих требований</w:t>
      </w:r>
    </w:p>
    <w:p w:rsidR="00DA50B0" w:rsidRPr="00DA50B0" w:rsidRDefault="00DA50B0" w:rsidP="00DA5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определению нормативных затрат на обеспечение функций органа</w:t>
      </w:r>
    </w:p>
    <w:p w:rsidR="00DA50B0" w:rsidRPr="00DA50B0" w:rsidRDefault="00DA50B0" w:rsidP="00DA5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самоуправления Бесстрашненского сельского поселения</w:t>
      </w:r>
    </w:p>
    <w:p w:rsidR="00DA50B0" w:rsidRPr="00DA50B0" w:rsidRDefault="00DA50B0" w:rsidP="00DA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B0" w:rsidRPr="00DA50B0" w:rsidRDefault="00DA50B0" w:rsidP="00DA5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частью 4 статьи19 федерального закона «О контрактной системе в сфере закупок товаров, работ, услуг для обеспечения государственных и муниципальных нужд»,  постановлением Правительства Российской Федерации от 13.10.2014г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 </w:t>
      </w:r>
      <w:proofErr w:type="gramStart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DA50B0" w:rsidRPr="00DA50B0" w:rsidRDefault="00DA50B0" w:rsidP="00DA50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B0" w:rsidRPr="00DA50B0" w:rsidRDefault="00DA50B0" w:rsidP="00DA50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общие требования к  определению нормативных затрат на обеспечение функций органа местного самоуправления муниципального образования Бесстрашненское сельское поселение Отрадненского района </w:t>
      </w:r>
      <w:bookmarkStart w:id="0" w:name="sub_8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bookmarkEnd w:id="0"/>
    <w:p w:rsidR="00DA50B0" w:rsidRPr="00DA50B0" w:rsidRDefault="00DA50B0" w:rsidP="00DA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Pr="00DA50B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2. Общему отделу (Мартыщенко)  </w:t>
      </w:r>
      <w:proofErr w:type="gramStart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Бесстрашненского сельского поселения Отрадненского района в </w:t>
      </w:r>
      <w:r w:rsidRPr="00DA50B0">
        <w:rPr>
          <w:rFonts w:ascii="Times New Roman" w:eastAsia="Arial" w:hAnsi="Times New Roman" w:cs="Arial"/>
          <w:sz w:val="28"/>
          <w:szCs w:val="28"/>
          <w:lang w:eastAsia="ru-RU"/>
        </w:rPr>
        <w:t>информационно-телекоммуникационной сети «Интернет»</w:t>
      </w: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0B0" w:rsidRPr="00DA50B0" w:rsidRDefault="00DA50B0" w:rsidP="00DA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50B0" w:rsidRPr="00DA50B0" w:rsidRDefault="00DA50B0" w:rsidP="00DA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3. Контроль за выполнением настоящего постановления оставляю </w:t>
      </w:r>
      <w:proofErr w:type="gramStart"/>
      <w:r w:rsidRPr="00DA50B0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proofErr w:type="gramEnd"/>
      <w:r w:rsidRPr="00DA50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собой. </w:t>
      </w:r>
    </w:p>
    <w:p w:rsidR="00DA50B0" w:rsidRPr="00DA50B0" w:rsidRDefault="00DA50B0" w:rsidP="00DA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50B0" w:rsidRPr="00DA50B0" w:rsidRDefault="00DA50B0" w:rsidP="00DA50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4. </w:t>
      </w: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01 января 2016 года, после </w:t>
      </w:r>
      <w:r w:rsidRPr="00DA50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официального опубликования (обнародования).</w:t>
      </w:r>
    </w:p>
    <w:p w:rsidR="00DA50B0" w:rsidRPr="00DA50B0" w:rsidRDefault="00DA50B0" w:rsidP="00DA50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0B0" w:rsidRPr="00DA50B0" w:rsidRDefault="00DA50B0" w:rsidP="00DA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Бесстрашненского </w:t>
      </w:r>
      <w:proofErr w:type="gramStart"/>
      <w:r w:rsidRPr="00DA50B0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proofErr w:type="gramEnd"/>
    </w:p>
    <w:p w:rsidR="00DA50B0" w:rsidRDefault="00DA50B0" w:rsidP="00DA50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Отрадненского района                                          В. 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</w:t>
      </w:r>
    </w:p>
    <w:p w:rsidR="000B1647" w:rsidRDefault="000B1647" w:rsidP="00DA5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647" w:rsidRDefault="000B1647" w:rsidP="00DA5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647" w:rsidRDefault="000B1647" w:rsidP="00DA5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647" w:rsidRDefault="000B1647" w:rsidP="00DA5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647" w:rsidRDefault="000B1647" w:rsidP="00DA5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B0" w:rsidRPr="00DA50B0" w:rsidRDefault="00DA50B0" w:rsidP="00DA5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DA50B0" w:rsidRPr="00DA50B0" w:rsidRDefault="00DA50B0" w:rsidP="00DA5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</w:t>
      </w:r>
      <w:r w:rsidRPr="00DA50B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DA50B0" w:rsidRPr="00DA50B0" w:rsidRDefault="00DA50B0" w:rsidP="00DA50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50B0" w:rsidRPr="00DA50B0" w:rsidRDefault="00DA50B0" w:rsidP="00DA5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УТВЕРЖДЕНЫ</w:t>
      </w:r>
    </w:p>
    <w:p w:rsidR="00DA50B0" w:rsidRPr="00DA50B0" w:rsidRDefault="00DA50B0" w:rsidP="00DA50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</w:t>
      </w:r>
    </w:p>
    <w:p w:rsidR="00DA50B0" w:rsidRPr="00DA50B0" w:rsidRDefault="00DA50B0" w:rsidP="00DA50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Бесстрашненского сельского поселения </w:t>
      </w:r>
    </w:p>
    <w:p w:rsidR="00DA50B0" w:rsidRPr="00DA50B0" w:rsidRDefault="00DA50B0" w:rsidP="00DA50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 района</w:t>
      </w:r>
    </w:p>
    <w:p w:rsidR="00DA50B0" w:rsidRPr="00DA50B0" w:rsidRDefault="000B1647" w:rsidP="00DA50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__07.12.2015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  № 126</w:t>
      </w:r>
      <w:r w:rsidR="00DA50B0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</w:p>
    <w:p w:rsidR="00DA50B0" w:rsidRPr="00DA50B0" w:rsidRDefault="00DA50B0" w:rsidP="00DA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требования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 определению  нормативных затрат на обеспечение функций органа местного самоуправления муниципального образования Бесстрашненское сельское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поселение Отрадненского района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6"/>
      <w:bookmarkEnd w:id="2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документ устанавливает общие требования к  </w:t>
      </w:r>
      <w:r w:rsidRPr="00DA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определению  нормативных затрат на обеспечение функций органа местного самоуправления муниципального образования Бесстрашненское сельское поселение Отрадненского района (далее – Требования)  </w:t>
      </w: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части  закупок товаров, работ и услуг для обоснования объекта и (или) объектов закупки, включенных в план закупок в соответствии с </w:t>
      </w:r>
      <w:hyperlink r:id="rId7" w:history="1">
        <w:r w:rsidRPr="00DA5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18</w:t>
        </w:r>
      </w:hyperlink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контрактной системе в сфере закупок товаров, работ, услуг</w:t>
      </w:r>
      <w:proofErr w:type="gramEnd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государственных и муниципальных нужд" (далее - нормативные затраты). 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 Орган местного самоуправления муниципального образования Бесстрашненское сельское поселение Отрадненского района (далее – орган местного самоуправления) утверждает нормативные затраты в соответствии с требованиями к определению нормативных затрат, а также вносит изменения в нормативные затраты.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органов местного самоуправления как получателей средств  бюджета на закупку товаров, работ и услуг в рамках исполнения местного бюджета.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расчета нормативных затрат по видам затрат, предусмотренных </w:t>
      </w:r>
      <w:hyperlink r:id="rId8" w:anchor="Par46" w:history="1">
        <w:r w:rsidRPr="00DA5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Порядка, требованиями к определению нормативных затрат предусматриваются формулы расчета и порядок их применения, порядок расчета, не предусматривающий применение формул, а также может предоставляться в соответствии с требованиями к определению нормативных затрат органами местного самоуправления при утверждении нормативных затрат право устанавливать иные формулы расчета и порядок их применения.</w:t>
      </w:r>
      <w:proofErr w:type="gramEnd"/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4"/>
      <w:bookmarkEnd w:id="3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II. Виды и состав нормативных затрат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46"/>
      <w:bookmarkEnd w:id="4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видам нормативных затрат относятся: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затраты на информационно-коммуникационные технологии;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затраты на капитальный ремонт муниципального имущества;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затраты на дополнительное профессиональное образование работников;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функций.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B0" w:rsidRPr="00DA50B0" w:rsidRDefault="00DA50B0" w:rsidP="00DA50B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55"/>
      <w:bookmarkEnd w:id="5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 Отнесение затрат к одному из видов затрат, предусмотренных </w:t>
      </w:r>
      <w:hyperlink r:id="rId9" w:anchor="Par46" w:history="1">
        <w:r w:rsidRPr="00DA5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документа, осуществляется в соответствии с положениями правового акта Министерства финансов Российской Федерации, регулирующего порядок применения бюджетной классификации Российской Федерации.</w:t>
      </w:r>
    </w:p>
    <w:p w:rsidR="00DA50B0" w:rsidRPr="00DA50B0" w:rsidRDefault="00DA50B0" w:rsidP="00DA50B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7. Затраты на информационно-коммуникационные технологии включают в себя: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услуги связи;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аренду;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имущества;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прочих работ и услуг, не относящихся к затратам на услуги связи, аренду и содержание имущества;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нематериальных активов;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 в сфере информационно-коммуникационных технологий;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затраты в сфере информационно-коммуникационных технологий.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услуги связи включают в себя: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абонентскую плату;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повременную оплату местных, междугородних и международных телефонных соединений;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оплату услуг подвижной связи;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передачу данных с использованием информационно-телекоммуникационной сети "Интернет" и услуг </w:t>
      </w:r>
      <w:proofErr w:type="spellStart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интернет-провайдеров</w:t>
      </w:r>
      <w:proofErr w:type="spellEnd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планшетных компьютеров;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передачу данных с использованием информационно-телекоммуникационной сети "Интернет" и услуг </w:t>
      </w:r>
      <w:proofErr w:type="spellStart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интернет-провайдеров</w:t>
      </w:r>
      <w:proofErr w:type="spellEnd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оплату услуг по предоставлению цифровых потоков для коммутируемых телефонных соединений;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иные услуги связи в сфере информационно-</w:t>
      </w: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коммуникационных технологий.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имущества включают в себя: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техническое обслуживание и </w:t>
      </w:r>
      <w:proofErr w:type="spellStart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вычислительной техники;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техническое обслуживание и </w:t>
      </w:r>
      <w:proofErr w:type="spellStart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оборудования по обеспечению безопасности информации;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техническое обслуживание и </w:t>
      </w:r>
      <w:proofErr w:type="spellStart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системы телефонной связи (автоматизированных телефонных станций);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техническое обслуживание и </w:t>
      </w:r>
      <w:proofErr w:type="spellStart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бесперебойного питания;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техническое обслуживание и </w:t>
      </w:r>
      <w:proofErr w:type="spellStart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принтеров, многофункциональных устройств и копировальных аппаратов (оргтехники);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нормативные затраты, относящиеся к затратам на содержание имущества в сфере информационно-коммуникационных технологий.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прочих работ и услуг, не относящихся к затратам на услуги связи, аренду и содержание имущества, включают в себя: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оплату услуг, связанных с обеспечением безопасности информации;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оплату работ по монтажу (установке), дооборудованию и наладке оборудования;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технологий.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</w:t>
      </w:r>
      <w:proofErr w:type="gramStart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вкл</w:t>
      </w:r>
      <w:proofErr w:type="gramEnd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ючают в себя: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принтеров, многофункциональных устройств и копировальных аппаратов (оргтехники);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средств подвижной связи;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планшетных компьютеров;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оборудования по обеспечению безопасности информации;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нормативные затраты, относящиеся к затратам на приобретение основных сре</w:t>
      </w:r>
      <w:proofErr w:type="gramStart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сф</w:t>
      </w:r>
      <w:proofErr w:type="gramEnd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информационно-коммуникационных технологий.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муниципального органа, их территориальных органов и других нематериальных активов в сфере информационно-коммуникационных </w:t>
      </w: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технологий.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 в сфере информационно-коммуникационных технологий включают в себя: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мониторов;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системных блоков;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других запасных частей для вычислительной техники;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магнитных и оптических носителей информации;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деталей для содержания принтеров, многофункциональных устройств и копировальных аппаратов (оргтехники);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материальных запасов по обеспечению безопасности информации;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нормативные затраты, относящиеся к затратам на приобретение материальных запасов в сфере информационно-коммуникационных технологий.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Затраты на капитальный ремонт муниципального имущества включают в себя: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затраты на транспортные услуги;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затраты на аренду;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затраты на содержание муниципального имущества;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затраты на приобретение основных средств;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затраты на приобретение материальных запасов;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иные затраты, связанные с осуществлением капитального ремонта муниципального имущества.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35"/>
      <w:bookmarkEnd w:id="6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себя: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затраты на аренду;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затраты на приобретение основных средств и приобретение не произведенных активов;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затраты на приобретение материальных запасов;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</w:t>
      </w: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имущества.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образовании.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142"/>
      <w:bookmarkEnd w:id="7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затраты (в том числе затраты на закупку товаров, работ и услуг в целях оказания государственных (муниципальных) услуг (выполнения работ) и реализации муниципальных функций, не указанные в </w:t>
      </w:r>
      <w:hyperlink r:id="rId10" w:anchor="Par55" w:history="1">
        <w:r w:rsidRPr="00DA5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7</w:t>
        </w:r>
      </w:hyperlink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1" w:anchor="Par135" w:history="1">
        <w:r w:rsidRPr="00DA5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0 настоящего Порядка, включают в себя:</w:t>
      </w:r>
      <w:proofErr w:type="gramEnd"/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услуги связи;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транспортные услуги;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коммунальные услуги;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аренду помещений и оборудования;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имущества;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</w:r>
      <w:proofErr w:type="gramEnd"/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нематериальных активов;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материальных запасов, не отнесенные к затратам, указанным в </w:t>
      </w:r>
      <w:hyperlink r:id="rId12" w:anchor="Par55" w:history="1">
        <w:r w:rsidRPr="00DA5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7</w:t>
        </w:r>
      </w:hyperlink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3" w:anchor="Par135" w:history="1">
        <w:r w:rsidRPr="00DA5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153"/>
      <w:bookmarkEnd w:id="8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прочие затраты, не отнесенные к иным затратам, указанным в </w:t>
      </w:r>
      <w:hyperlink r:id="rId14" w:anchor="Par55" w:history="1">
        <w:r w:rsidRPr="00DA5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7</w:t>
        </w:r>
      </w:hyperlink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5" w:anchor="Par135" w:history="1">
        <w:r w:rsidRPr="00DA5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0 настоящего Порядка.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 Формулы расчета, применяемые при определении нормативных затрат, учитывают: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установленные органами местного самоуправления  нормативы материально-технического обеспечения указанных органов и находящихся в их ведении казенных учреждений;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сроки эксплуатации (в отношении основных средств);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численность работников, определяемую в соответствии с </w:t>
      </w:r>
      <w:hyperlink r:id="rId16" w:anchor="Par215" w:history="1">
        <w:r w:rsidRPr="00DA5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3  настоящего Порядка;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остатки основных средств и материальных запасов;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цену единицы планируемых к приобретению товаров, работ и услуг.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215"/>
      <w:bookmarkEnd w:id="9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 При определении нормативных затрат используется показатель расчетной численности основных работников.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Показатель расчетной численности основных работников</w:t>
      </w:r>
      <w:proofErr w:type="gramStart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A50B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1872F92" wp14:editId="4A38D898">
            <wp:extent cx="276225" cy="2476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муниципальных органов определяется по формуле, установленной для федеральных государственных органов, не относящихся к сфере национальной безопасности, правоохранительной деятельности и обороны и определяется по формуле: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1DA0FEC" wp14:editId="25A175E7">
            <wp:extent cx="2085975" cy="2762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34D5FE" wp14:editId="0C024F29">
            <wp:extent cx="22860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фактическая численность служащих;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A3A239" wp14:editId="539345BD">
            <wp:extent cx="228600" cy="276225"/>
            <wp:effectExtent l="0" t="0" r="0" b="952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E7461D" wp14:editId="6A79BA4C">
            <wp:extent cx="352425" cy="247650"/>
            <wp:effectExtent l="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фактическая численность работников, денежное содержание которых осуществляется в рамках системы оплаты труда, определенной в соответствии с </w:t>
      </w:r>
      <w:hyperlink r:id="rId22" w:history="1">
        <w:r w:rsidRPr="00DA5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5 августа </w:t>
      </w:r>
      <w:smartTag w:uri="urn:schemas-microsoft-com:office:smarttags" w:element="metricconverter">
        <w:smartTagPr>
          <w:attr w:name="ProductID" w:val="2008 г"/>
        </w:smartTagPr>
        <w:r w:rsidRPr="00DA5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. N 583 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</w:t>
      </w:r>
      <w:proofErr w:type="gramEnd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учреждений";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1,1 - коэффициент, который может быть использован на случай замещения вакантных должностей.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239"/>
      <w:bookmarkEnd w:id="10"/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Цена единицы планируемых к приобретению товаров, работ и услуг в формулах расчета определяется с учетом положений </w:t>
      </w:r>
      <w:hyperlink r:id="rId23" w:history="1">
        <w:r w:rsidRPr="00DA5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22</w:t>
        </w:r>
      </w:hyperlink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B0" w:rsidRPr="00DA50B0" w:rsidRDefault="00DA50B0" w:rsidP="00DA5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B0" w:rsidRPr="00DA50B0" w:rsidRDefault="00DA50B0" w:rsidP="00DA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</w:t>
      </w:r>
    </w:p>
    <w:p w:rsidR="00DA50B0" w:rsidRPr="00DA50B0" w:rsidRDefault="00DA50B0" w:rsidP="00DA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Бесстрашненского</w:t>
      </w:r>
    </w:p>
    <w:p w:rsidR="00DA50B0" w:rsidRPr="00DA50B0" w:rsidRDefault="00DA50B0" w:rsidP="00DA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Н. Н. Мартыщенко</w:t>
      </w:r>
    </w:p>
    <w:p w:rsidR="00DA50B0" w:rsidRPr="00DA50B0" w:rsidRDefault="00DA50B0" w:rsidP="00DA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23A" w:rsidRDefault="000E523A"/>
    <w:sectPr w:rsidR="000E523A" w:rsidSect="00DA50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B0"/>
    <w:rsid w:val="000B1647"/>
    <w:rsid w:val="000E523A"/>
    <w:rsid w:val="00DA50B0"/>
    <w:rsid w:val="00DA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5;&#1072;%20&#1087;&#1088;&#1086;&#1074;&#1077;&#1088;&#1082;&#1091;\&#1087;&#1086;&#1089;&#1090;&#1072;&#1085;.126%20&#1079;&#1072;&#1082;&#1091;&#1087;&#1082;&#1080;.docx" TargetMode="External"/><Relationship Id="rId13" Type="http://schemas.openxmlformats.org/officeDocument/2006/relationships/hyperlink" Target="file:///C:\Users\user\Desktop\&#1085;&#1072;%20&#1087;&#1088;&#1086;&#1074;&#1077;&#1088;&#1082;&#1091;\&#1087;&#1086;&#1089;&#1090;&#1072;&#1085;.126%20&#1079;&#1072;&#1082;&#1091;&#1087;&#1082;&#1080;.docx" TargetMode="External"/><Relationship Id="rId18" Type="http://schemas.openxmlformats.org/officeDocument/2006/relationships/image" Target="media/image3.wmf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hyperlink" Target="consultantplus://offline/ref=C746099A475FCB2F6867DBD9D4163A7B65ADBBC3F3AA71BAF893FCD52DD43928234806B0730C6C89o6A2G" TargetMode="External"/><Relationship Id="rId12" Type="http://schemas.openxmlformats.org/officeDocument/2006/relationships/hyperlink" Target="file:///C:\Users\user\Desktop\&#1085;&#1072;%20&#1087;&#1088;&#1086;&#1074;&#1077;&#1088;&#1082;&#1091;\&#1087;&#1086;&#1089;&#1090;&#1072;&#1085;.126%20&#1079;&#1072;&#1082;&#1091;&#1087;&#1082;&#1080;.docx" TargetMode="External"/><Relationship Id="rId17" Type="http://schemas.openxmlformats.org/officeDocument/2006/relationships/image" Target="media/image2.w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esktop\&#1085;&#1072;%20&#1087;&#1088;&#1086;&#1074;&#1077;&#1088;&#1082;&#1091;\&#1087;&#1086;&#1089;&#1090;&#1072;&#1085;.126%20&#1079;&#1072;&#1082;&#1091;&#1087;&#1082;&#1080;.docx" TargetMode="External"/><Relationship Id="rId20" Type="http://schemas.openxmlformats.org/officeDocument/2006/relationships/image" Target="media/image5.wmf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file:///C:\Users\user\Desktop\&#1085;&#1072;%20&#1087;&#1088;&#1086;&#1074;&#1077;&#1088;&#1082;&#1091;\&#1087;&#1086;&#1089;&#1090;&#1072;&#1085;.126%20&#1079;&#1072;&#1082;&#1091;&#1087;&#1082;&#1080;.docx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file:///C:\Users\user\Desktop\&#1085;&#1072;%20&#1087;&#1088;&#1086;&#1074;&#1077;&#1088;&#1082;&#1091;\&#1087;&#1086;&#1089;&#1090;&#1072;&#1085;.126%20&#1079;&#1072;&#1082;&#1091;&#1087;&#1082;&#1080;.docx" TargetMode="External"/><Relationship Id="rId23" Type="http://schemas.openxmlformats.org/officeDocument/2006/relationships/hyperlink" Target="consultantplus://offline/ref=C746099A475FCB2F6867DBD9D4163A7B65ADBBC3F3AA71BAF893FCD52DD43928234806B0730C6F8Eo6AFG" TargetMode="External"/><Relationship Id="rId10" Type="http://schemas.openxmlformats.org/officeDocument/2006/relationships/hyperlink" Target="file:///C:\Users\user\Desktop\&#1085;&#1072;%20&#1087;&#1088;&#1086;&#1074;&#1077;&#1088;&#1082;&#1091;\&#1087;&#1086;&#1089;&#1090;&#1072;&#1085;.126%20&#1079;&#1072;&#1082;&#1091;&#1087;&#1082;&#1080;.docx" TargetMode="External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85;&#1072;%20&#1087;&#1088;&#1086;&#1074;&#1077;&#1088;&#1082;&#1091;\&#1087;&#1086;&#1089;&#1090;&#1072;&#1085;.126%20&#1079;&#1072;&#1082;&#1091;&#1087;&#1082;&#1080;.docx" TargetMode="External"/><Relationship Id="rId14" Type="http://schemas.openxmlformats.org/officeDocument/2006/relationships/hyperlink" Target="file:///C:\Users\user\Desktop\&#1085;&#1072;%20&#1087;&#1088;&#1086;&#1074;&#1077;&#1088;&#1082;&#1091;\&#1087;&#1086;&#1089;&#1090;&#1072;&#1085;.126%20&#1079;&#1072;&#1082;&#1091;&#1087;&#1082;&#1080;.docx" TargetMode="External"/><Relationship Id="rId22" Type="http://schemas.openxmlformats.org/officeDocument/2006/relationships/hyperlink" Target="consultantplus://offline/ref=C746099A475FCB2F6867DBD9D4163A7B65AEB9C3F2AF71BAF893FCD52DoDA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2016-01-11T05:34:00Z</cp:lastPrinted>
  <dcterms:created xsi:type="dcterms:W3CDTF">2016-01-11T05:29:00Z</dcterms:created>
  <dcterms:modified xsi:type="dcterms:W3CDTF">2016-02-05T09:01:00Z</dcterms:modified>
</cp:coreProperties>
</file>