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D8" w:rsidRDefault="00040DD8" w:rsidP="0004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040DD8" w:rsidRDefault="00040DD8" w:rsidP="0004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040DD8" w:rsidRDefault="00040DD8" w:rsidP="00040DD8">
      <w:pPr>
        <w:jc w:val="center"/>
        <w:rPr>
          <w:b/>
          <w:sz w:val="8"/>
          <w:szCs w:val="8"/>
        </w:rPr>
      </w:pPr>
    </w:p>
    <w:p w:rsidR="00040DD8" w:rsidRDefault="00040DD8" w:rsidP="00040DD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40DD8" w:rsidRDefault="00040DD8" w:rsidP="00040DD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0A6825" wp14:editId="684A26C2">
            <wp:simplePos x="0" y="0"/>
            <wp:positionH relativeFrom="column">
              <wp:posOffset>8435340</wp:posOffset>
            </wp:positionH>
            <wp:positionV relativeFrom="paragraph">
              <wp:posOffset>123825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от __01.09.2014____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№__55___</w:t>
      </w:r>
    </w:p>
    <w:p w:rsidR="00040DD8" w:rsidRDefault="00040DD8" w:rsidP="00040DD8">
      <w:pPr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040DD8" w:rsidRDefault="00040DD8" w:rsidP="00040DD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принятия решений о разработке, 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формирования, реализации и оценки эффективности реализации муниципальных программ Бесстрашненского сельского поселения  Отрадненского района</w:t>
      </w:r>
    </w:p>
    <w:p w:rsidR="00040DD8" w:rsidRDefault="00040DD8" w:rsidP="00040DD8">
      <w:pPr>
        <w:widowControl w:val="0"/>
        <w:autoSpaceDE w:val="0"/>
        <w:autoSpaceDN w:val="0"/>
        <w:adjustRightInd w:val="0"/>
        <w:rPr>
          <w:b/>
          <w:bCs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статьей 179</w:t>
        </w:r>
      </w:hyperlink>
      <w:r>
        <w:rPr>
          <w:sz w:val="28"/>
          <w:szCs w:val="28"/>
        </w:rPr>
        <w:t xml:space="preserve"> Бюджетного кодекса Российской Федерации, 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статьями 15</w:t>
        </w:r>
      </w:hyperlink>
      <w:r>
        <w:rPr>
          <w:sz w:val="28"/>
          <w:szCs w:val="28"/>
        </w:rPr>
        <w:t xml:space="preserve"> и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17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статьей 29</w:t>
        </w:r>
      </w:hyperlink>
      <w:r>
        <w:rPr>
          <w:sz w:val="28"/>
          <w:szCs w:val="28"/>
        </w:rPr>
        <w:t xml:space="preserve"> Федерального закона от 7</w:t>
      </w:r>
      <w:proofErr w:type="gramEnd"/>
      <w:r>
        <w:rPr>
          <w:sz w:val="28"/>
          <w:szCs w:val="28"/>
        </w:rPr>
        <w:t xml:space="preserve">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статьями 58, 64</w:t>
        </w:r>
      </w:hyperlink>
      <w:r>
        <w:rPr>
          <w:sz w:val="28"/>
          <w:szCs w:val="28"/>
        </w:rPr>
        <w:t xml:space="preserve"> Устава Бесстрашненского сельского поселения  Отрадненского района и в целях повышения эффективности  решения задач социально-экономического развития муниципального образования Отрадненский район, повышения результативности  расходов районного бюджета  </w:t>
      </w:r>
      <w:proofErr w:type="gramStart"/>
      <w:r>
        <w:rPr>
          <w:spacing w:val="20"/>
          <w:sz w:val="28"/>
          <w:szCs w:val="28"/>
        </w:rPr>
        <w:t>п</w:t>
      </w:r>
      <w:proofErr w:type="gramEnd"/>
      <w:r>
        <w:rPr>
          <w:spacing w:val="20"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2" w:anchor="Par35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принятия решений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муниципального образования Бесстрашненское сельское поселение Отрадненского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Настоящее постановление разместить на официальном сайте администрации Бесстрашненского сельского поселения Отрадненского района.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0DD8" w:rsidRDefault="00040DD8" w:rsidP="00040DD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bCs/>
        </w:rPr>
        <w:t xml:space="preserve">             </w:t>
      </w:r>
      <w:r>
        <w:rPr>
          <w:sz w:val="28"/>
          <w:szCs w:val="28"/>
        </w:rPr>
        <w:t xml:space="preserve">4. Настоящее постановление вступает в силу со дня </w:t>
      </w:r>
      <w:r w:rsidRPr="00040DD8">
        <w:rPr>
          <w:sz w:val="28"/>
          <w:szCs w:val="28"/>
        </w:rPr>
        <w:t xml:space="preserve">его </w:t>
      </w:r>
      <w:hyperlink r:id="rId13" w:history="1">
        <w:r w:rsidRPr="00040DD8">
          <w:rPr>
            <w:rStyle w:val="a3"/>
            <w:bCs/>
            <w:color w:val="auto"/>
            <w:sz w:val="28"/>
            <w:szCs w:val="28"/>
            <w:u w:val="none"/>
          </w:rPr>
          <w:t xml:space="preserve"> опубликования</w:t>
        </w:r>
      </w:hyperlink>
      <w:r>
        <w:rPr>
          <w:sz w:val="28"/>
          <w:szCs w:val="28"/>
        </w:rPr>
        <w:t xml:space="preserve"> (обнародования).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Бесстрашненского 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40DD8" w:rsidRDefault="00040DD8" w:rsidP="00040D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Н. Н. Мартыщенко</w:t>
      </w:r>
    </w:p>
    <w:p w:rsidR="00040DD8" w:rsidRDefault="00040DD8" w:rsidP="00040DD8">
      <w:pPr>
        <w:rPr>
          <w:szCs w:val="20"/>
        </w:rPr>
      </w:pPr>
      <w:r>
        <w:rPr>
          <w:szCs w:val="20"/>
        </w:rPr>
        <w:br/>
      </w:r>
    </w:p>
    <w:p w:rsidR="00040DD8" w:rsidRDefault="00040DD8" w:rsidP="00040DD8">
      <w:pPr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040DD8" w:rsidTr="00040DD8">
        <w:trPr>
          <w:jc w:val="right"/>
        </w:trPr>
        <w:tc>
          <w:tcPr>
            <w:tcW w:w="4786" w:type="dxa"/>
          </w:tcPr>
          <w:p w:rsidR="00040DD8" w:rsidRDefault="00040DD8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ПРИЛОЖЕНИЕ</w:t>
            </w:r>
          </w:p>
          <w:p w:rsidR="00040DD8" w:rsidRDefault="00040DD8">
            <w:pPr>
              <w:jc w:val="center"/>
              <w:rPr>
                <w:sz w:val="28"/>
                <w:szCs w:val="28"/>
              </w:rPr>
            </w:pPr>
          </w:p>
          <w:p w:rsidR="00040DD8" w:rsidRDefault="00040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40DD8" w:rsidRDefault="00040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Бесстрашненского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</w:p>
          <w:p w:rsidR="00040DD8" w:rsidRDefault="00040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Отрадненского района </w:t>
            </w:r>
          </w:p>
          <w:p w:rsidR="00040DD8" w:rsidRDefault="00040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_______________№  _______</w:t>
            </w:r>
          </w:p>
          <w:p w:rsidR="00040DD8" w:rsidRDefault="00040D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1"/>
      <w:bookmarkStart w:id="2" w:name="Par72"/>
      <w:bookmarkStart w:id="3" w:name="Par80"/>
      <w:bookmarkEnd w:id="1"/>
      <w:bookmarkEnd w:id="2"/>
      <w:bookmarkEnd w:id="3"/>
      <w:r>
        <w:rPr>
          <w:bCs/>
          <w:sz w:val="28"/>
          <w:szCs w:val="28"/>
        </w:rPr>
        <w:t>ПОРЯДОК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принятия решений о разработке, формирования, реализации 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оценки эффективности реализации муниципальных программ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Бесстрашненское сельское поселение Отрадненского  района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85"/>
      <w:bookmarkEnd w:id="4"/>
      <w:r>
        <w:rPr>
          <w:sz w:val="28"/>
          <w:szCs w:val="28"/>
        </w:rPr>
        <w:t>1. Общие положения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правила принятия решения о разработке, формирования,   реализации     муниципальных   программ </w:t>
      </w:r>
      <w:r>
        <w:rPr>
          <w:bCs/>
          <w:sz w:val="28"/>
          <w:szCs w:val="28"/>
        </w:rPr>
        <w:t xml:space="preserve">муниципального образования    Бесстрашненское сельское    поселение Отрадненского  района </w:t>
      </w:r>
      <w:r>
        <w:rPr>
          <w:sz w:val="28"/>
          <w:szCs w:val="28"/>
        </w:rPr>
        <w:t xml:space="preserve">и оценки эффективности их реализации, а 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выполнением.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1.2. Муниципальной программой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r>
        <w:rPr>
          <w:sz w:val="28"/>
          <w:szCs w:val="28"/>
        </w:rPr>
        <w:t xml:space="preserve"> (далее – муниципальная программа) является система мероприятий (взаимоувязанных по задачам, срокам осуществления и ресурсам) и инструментов муниципальной политики, обеспечивающих в рамках реализации ключевых муниципальных функций достижение приоритетов и целей в сфере социально-экономического развития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Разработка муниципальных программ осуществляется исходя из прогноза  социально-экономического развития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 </w:t>
      </w:r>
      <w:r>
        <w:rPr>
          <w:sz w:val="28"/>
          <w:szCs w:val="28"/>
        </w:rPr>
        <w:t>и приоритетов, сформулированных в стратегии и в программе социально-экономического развития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  <w:r>
        <w:rPr>
          <w:sz w:val="28"/>
          <w:szCs w:val="28"/>
        </w:rPr>
        <w:t>, с учетом возможностей финансового и ресурсного обеспечения.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Муниципальная программа разрабатывается и утверждается на срок </w:t>
      </w:r>
      <w:r>
        <w:rPr>
          <w:color w:val="000000"/>
          <w:sz w:val="28"/>
          <w:szCs w:val="28"/>
        </w:rPr>
        <w:t>не менее 3 (трех) лет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Муниципальная программа может включать подпрограммы и основные мероприятия.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Подпрограммой муниципальной программы (далее - подпрограмма) является комплекс взаимоувязанных по целям, срокам и ресурсам мероприятий, направленных на решение отдельных целей и задач в рамках муниципальной </w:t>
      </w:r>
      <w:r>
        <w:rPr>
          <w:sz w:val="28"/>
          <w:szCs w:val="28"/>
        </w:rPr>
        <w:lastRenderedPageBreak/>
        <w:t>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Основное мероприятие направлено на решение отдельных задач, объединенных исходя из необходимости рациональной организации их решения, не включенных в подпрограмму.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совокупности количество составных элементов муниципальной программы (подпрограмм и блока основных мероприятий) не может превышать 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муниципальную программу (подпрограммы, основные мероприятия) могут быть включены мероприятия, направленные на достижение целей и решение задач муниципальной программы (подпрограммы), в том числе создание условий для ее реализации.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В настоящем Порядке применяются следующие термины и определения: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координатор муниципальной программы - ответственный исполнитель муниципальной программы, структурное подразделение (отделы, управления и т. д.)   администрации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  <w:r>
        <w:rPr>
          <w:sz w:val="28"/>
          <w:szCs w:val="28"/>
        </w:rPr>
        <w:t>, являющийся (</w:t>
      </w:r>
      <w:proofErr w:type="spellStart"/>
      <w:r>
        <w:rPr>
          <w:sz w:val="28"/>
          <w:szCs w:val="28"/>
        </w:rPr>
        <w:t>еся</w:t>
      </w:r>
      <w:proofErr w:type="spellEnd"/>
      <w:r>
        <w:rPr>
          <w:sz w:val="28"/>
          <w:szCs w:val="28"/>
        </w:rPr>
        <w:t>) ответственным за разработку и реализацию муниципальной программы, определенны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>) таковым в соответствии с перечнем муниципальных программ, утвержденным правовым актом администрации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 </w:t>
      </w:r>
      <w:r>
        <w:rPr>
          <w:sz w:val="28"/>
          <w:szCs w:val="28"/>
        </w:rPr>
        <w:t xml:space="preserve"> (далее - Перечень муниципальных программ), и обладающий полномочиями, установленными настоящим Порядком (далее - координатор муниципальной программы);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координатор подпрограммы - соисполнитель муниципальной программы, структурное подразделение (отделы, управления и т. д.) администрации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r>
        <w:rPr>
          <w:sz w:val="28"/>
          <w:szCs w:val="28"/>
        </w:rPr>
        <w:t>, являющийс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ееся</w:t>
      </w:r>
      <w:proofErr w:type="spellEnd"/>
      <w:r>
        <w:rPr>
          <w:sz w:val="28"/>
          <w:szCs w:val="28"/>
        </w:rPr>
        <w:t>) ответственным за разработку и реализацию подпрограммы, определенный(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>) таковым в соответствии с Перечнем муниципальных программ, и обладающий полномочиями, установленными настоящим Порядком (далее - координатор подпрограммы);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участник муниципальной программы - структурное подразделение (отделы, управления и т. д.)  администрации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Отрадненский район и (или) иной главный распорядитель (распорядитель) средств местного бюджета, участвующий в реализации одного или нескольких мероприятий муниципальной программы (подпрограммы, основного мероприятия), не являющийся координатором муниципальной программы (подпрограммы) </w:t>
      </w:r>
      <w:r>
        <w:rPr>
          <w:color w:val="000000"/>
          <w:sz w:val="28"/>
          <w:szCs w:val="28"/>
        </w:rPr>
        <w:t>и учреждение муниципального образования Отрадненский район, наделенное в установленном порядке соответствующими полномочиями;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муниципальной программы (подпрограммы) - цели, задачи, целевые показатели достижения целей и решения задач муниципальной программы (подпрограммы, основного мероприятия) (далее также - целевой показатель), сроки их достижения, ресурсное обеспечение, необходимое для достижения целей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социально-экономического развития - противоречие между </w:t>
      </w:r>
      <w:r>
        <w:rPr>
          <w:sz w:val="28"/>
          <w:szCs w:val="28"/>
        </w:rPr>
        <w:lastRenderedPageBreak/>
        <w:t>желаемым (целевым) и текущим (действительным) состоянием сферы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- количественная характеристика результата достижения цели и решения задачи муниципальной программы (подпрограммы, 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(подпрограммы, 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муниципальной программы (подпрограммы) - степень достижения запланированных целевых показателей;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(подпрограммы) - соотношение достигнутых целевых показателей и ресурсов, затраченных на их достижение;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факторы риска - вероятные явления, события, процессы, не зависящие от координатора муниципальной программы (подпрограммы) и участника муниципальной программы и негативно влияющие на основные параметры муниципальной программы (подпрограммы, основное мероприятие);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меры муниципального регулирования - меры, осуществляемые координатором муниципальной программы (подпрограммы), участником муниципальной программы, основанные на административно-правовых способах воздействия на деятельность тех или иных хозяйствующих субъектов (меры запрета, разрешения, ограничения и стимулирования) в пределах своей компетенции и направленные на обеспечение достижения целей муниципальной программы (налоговые, тарифные, кредитные и иные меры муниципального регулирования);</w:t>
      </w:r>
      <w:proofErr w:type="gramEnd"/>
    </w:p>
    <w:p w:rsidR="00040DD8" w:rsidRDefault="00040DD8" w:rsidP="00040DD8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мониторинг реализации муниципальной программы - процесс наблюдения за реализацией основных параметров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1.6. Основанием для разработки муниципальных программ является Перечень муниципальных программ, которым устанавливается наименование, координатор муниципальной программы и (или) координаторы подпрограмм.</w:t>
      </w:r>
    </w:p>
    <w:p w:rsidR="00040DD8" w:rsidRDefault="00040DD8" w:rsidP="00040D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рассматривается на координационном Совете по разработке проектов муниципальных программ при главе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 </w:t>
      </w:r>
      <w:r>
        <w:rPr>
          <w:color w:val="000000"/>
          <w:sz w:val="28"/>
          <w:szCs w:val="28"/>
        </w:rPr>
        <w:t xml:space="preserve">(далее – Совет) и утверждается правовым актом администрации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Отрадненский район.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Разработка и реализация муниципальной программы, а также принятие решения о необходимости внесения изменений в нее осуществляется координатором муниципальной программы совместно с координаторами подпрограмм и (или) участниками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1.8. Муниципальная программа утверждается правовым актом </w:t>
      </w:r>
      <w:r>
        <w:rPr>
          <w:color w:val="000000"/>
          <w:sz w:val="28"/>
          <w:szCs w:val="28"/>
        </w:rPr>
        <w:lastRenderedPageBreak/>
        <w:t xml:space="preserve">администрации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1.9. По каждой муниципальной программе ее координатором ежегодно проводится оценка эффективности ее реализации и предоставляется отчет  главе 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района, </w:t>
      </w:r>
      <w:r>
        <w:rPr>
          <w:sz w:val="28"/>
          <w:szCs w:val="28"/>
        </w:rPr>
        <w:t xml:space="preserve">согласно приложения № 12 до 1 марта года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17"/>
      <w:bookmarkEnd w:id="5"/>
      <w:r>
        <w:rPr>
          <w:sz w:val="28"/>
          <w:szCs w:val="28"/>
        </w:rPr>
        <w:t>2. Требования к содержанию 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Муниципальная программа имеет следующую структуру: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2.1.1. </w:t>
      </w:r>
      <w:hyperlink r:id="rId14" w:anchor="Par352" w:history="1">
        <w:r>
          <w:rPr>
            <w:rStyle w:val="a3"/>
            <w:color w:val="auto"/>
            <w:sz w:val="28"/>
            <w:szCs w:val="28"/>
            <w:u w:val="none"/>
          </w:rPr>
          <w:t>Паспорт</w:t>
        </w:r>
      </w:hyperlink>
      <w:r>
        <w:rPr>
          <w:sz w:val="28"/>
          <w:szCs w:val="28"/>
        </w:rPr>
        <w:t xml:space="preserve"> муниципальной программы (по форме согласно приложению № 1 к настоящему Порядку).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Текстовая часть муниципальной программы, включающая следующие разделы: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показатели, сроки и этапы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краткое описание подпрограмм и основных мероприятий муниципальной программы (при наличии);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ресурсного обеспечения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по этапам реализации муниципальной программы (в случае оказания муниципальными учреждениями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  <w:r>
        <w:rPr>
          <w:sz w:val="28"/>
          <w:szCs w:val="28"/>
        </w:rPr>
        <w:t xml:space="preserve"> муниципальных услуг (выполнения работ) юридическим и (или) физическим лицам);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правового регулирования в сфере реализации муниципальной программы (при наличии);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муниципальной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её выполнением.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Подпрограммы (в виде приложений к муниципальной программе).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К содержанию разделов муниципальной программы предъявляются следующие требования: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Раздел «Характеристика текущего состояния и прогноз развития соответствующей сферы реализации муниципальной программы» (в наименовании раздела указывается сфера реализации муниципальной программы, которая непосредственно отражается в муниципальной программе).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характеристики текущего состояния сферы реализации муниципальной программы</w:t>
      </w:r>
      <w:proofErr w:type="gramEnd"/>
      <w:r>
        <w:rPr>
          <w:sz w:val="28"/>
          <w:szCs w:val="28"/>
        </w:rPr>
        <w:t xml:space="preserve"> предусматривается проведение анализа ее текущего состояния, включая выявление основных проблем.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должен включать характеристику реализации муниципальной политики в регулируемой сфере экономики, выявление потенциала для ее развития и существующих ограничений в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программы. При его формировании учитываются параметры прогноза социально-экономического развития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r>
        <w:rPr>
          <w:sz w:val="28"/>
          <w:szCs w:val="28"/>
        </w:rPr>
        <w:t>, стратегические направления в сфере реализации муниципальной программы и текущее состояние сферы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Раздел «Цели, задачи и целевые показатели, сроки и этапы реализации муниципальной программы».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Цели муниципальной программы должны соответствовать приоритетам муниципальной политики в сфере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Приоритеты муниципальной политики определены в указах Президента Российской Федерации, концепции долгосрочного социального экономического развития Российской Федерации, посланиях Президента Российской Федерации Федеральному Собранию Российской Федерации, иных правовых актах Российской Федерации, стратегии социально-экономического развития Краснодарского края до 2020 года, законах Краснодарского края, нормативных правовых актах администрации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должна обладать следующими свойствами: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конкретность (не допускаются нечеткие формулировки, ведущие к произвольному или неоднозначному толкованию);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измеримость (достижение цели можно проверить);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цели должна быть ясной, без использования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обеспечивается за счет решения задач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Сформулированные задачи должны быть необходимы и достаточны для </w:t>
      </w:r>
      <w:r>
        <w:rPr>
          <w:sz w:val="28"/>
          <w:szCs w:val="28"/>
        </w:rPr>
        <w:lastRenderedPageBreak/>
        <w:t>достижения соответствующей цели.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должны количественно характеризовать ход ее реализации, достижение целей и решение задач муниципальной программы, а также: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отражать специфику развития конкретной области, проблем и задач, на решение которых направлена реализация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иметь количественное значение;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зависеть от решения задач и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отвечать иным требованиям, определяемым в соответствии с настоящим Порядком.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перечень целевых показателей подлежат включению показатели, значения которых удовлетворяют одному из следующих условий: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на основе данных государственного статистического наблюдения;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рассчитываются по методикам, утвержденным правовым актом Правительства Российской Федерации, федерального органа исполнительной власти, главы администрации (губернатора) Краснодарского края, органа исполнительной власти Краснодарского края, а также методикам, включенным в состав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5" w:anchor="Par396" w:history="1">
        <w:r>
          <w:rPr>
            <w:rStyle w:val="a3"/>
            <w:color w:val="auto"/>
            <w:sz w:val="28"/>
            <w:szCs w:val="28"/>
            <w:u w:val="none"/>
          </w:rPr>
          <w:t>Цели</w:t>
        </w:r>
      </w:hyperlink>
      <w:r>
        <w:rPr>
          <w:sz w:val="28"/>
          <w:szCs w:val="28"/>
        </w:rPr>
        <w:t>, задачи и характеризующие их целевые показатели муниципальной программы приводятся в табличной форме в соответствии с приложением №2 к настоящему Порядку.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подпрограмм и основных мероприятий должны быть увязаны с целевыми показателями, характеризующими достижение целей и решение задач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случае несоответствия значений целевых показателей муниципальной программы целевым значениям показателей, установленным в утвержденном правовом акте  администрации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</w:t>
      </w:r>
      <w:r>
        <w:rPr>
          <w:sz w:val="28"/>
          <w:szCs w:val="28"/>
        </w:rPr>
        <w:t>Отрадненского  района плане мероприятий («дорожной карте») (при его наличии), а также при планировании сохранения текущих значений либо ухудшения значений целевых показателей в течение срока реализации муниципальной программы приводятся обоснование предлагаемых значений целевых показателей муниципальной программы и необходимые расчеты</w:t>
      </w:r>
      <w:proofErr w:type="gramEnd"/>
      <w:r>
        <w:rPr>
          <w:sz w:val="28"/>
          <w:szCs w:val="28"/>
        </w:rPr>
        <w:t xml:space="preserve"> к нему.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разделе указываются сроки реализации муниципальной программы. При необходимости также устанавливаются этапы реализации муниципальной программы, дается их описание.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Раздел «Перечень и краткое описание подпрограмм и основных мероприятий муниципальной программы».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разделе приводится перечень и краткое описание подпрограмм, а также перечень основных мероприятий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обоснования выделения подпрограмм может использоваться, в том числе, обоснование их вклада в достижение целей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основных мероприятий должен содержать конкретные формулировки наименований основных мероприятий, отражать источники и объемы финансирования, непосредственные результаты их реализации.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мероприятия, включенные в перечень, не могут дублировать мероприятия других муниципальных программ (подпрограмм).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Масштаб основного мероприятия должен обеспечивать возможность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муниципальной программы, но не усложнять систему контроля и отчетности. Наименования основных мероприятий не могут дублировать наименования целей и задач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рамках одного основного мероприятия могут объединяться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мероприятий, иных мер, способствующих созданию благоприятных условий для развития субъектов хозяйственной деятельности в рамках реализации муниципальной программы и другие).</w:t>
      </w:r>
      <w:proofErr w:type="gramEnd"/>
      <w:r>
        <w:rPr>
          <w:sz w:val="28"/>
          <w:szCs w:val="28"/>
        </w:rPr>
        <w:t xml:space="preserve"> Основное мероприятие должно быть направлено на решение конкретной задачи муниципальной программы. На решение одной задачи может быть направлено несколько основных мероприятий.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Перечень основных мероприятий, реализация которых предполагает финансирование за счет средств местного бюджета, должен отражать соответствующие расходные обязательства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 </w:t>
      </w:r>
      <w:r>
        <w:rPr>
          <w:sz w:val="28"/>
          <w:szCs w:val="28"/>
        </w:rPr>
        <w:t>и формироваться с учетом установленных бюджетным законодательством Российской Федерации видов расходов бюджета (форм бюджетных ассигнований). Перечень основных мероприятий, реализация которых не предполагает финансирование за счет средств местного бюджета, формируется с учетом полномочий органов местного самоуправления, определенных законодательством.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6" w:anchor="Par608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основных мероприятий муниципальной программы приводится в табличной форме в соответствии с приложением № 3 к настоящему Порядку. Объем бюджетных ассигнований указывается в </w:t>
      </w:r>
      <w:proofErr w:type="gramStart"/>
      <w:r>
        <w:rPr>
          <w:sz w:val="28"/>
          <w:szCs w:val="28"/>
        </w:rPr>
        <w:t>тысячах рублей</w:t>
      </w:r>
      <w:proofErr w:type="gramEnd"/>
      <w:r>
        <w:rPr>
          <w:sz w:val="28"/>
          <w:szCs w:val="28"/>
        </w:rPr>
        <w:t xml:space="preserve"> с точностью до одного знака после запятой.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Раздел «Обоснование ресурсного обеспечения муниципальной программы».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и основным мероприятиям. Объем бюджетных ассигнований указывается в разрезе источников в </w:t>
      </w:r>
      <w:proofErr w:type="gramStart"/>
      <w:r>
        <w:rPr>
          <w:sz w:val="28"/>
          <w:szCs w:val="28"/>
        </w:rPr>
        <w:t>тысячах рублей</w:t>
      </w:r>
      <w:proofErr w:type="gramEnd"/>
      <w:r>
        <w:rPr>
          <w:sz w:val="28"/>
          <w:szCs w:val="28"/>
        </w:rPr>
        <w:t xml:space="preserve"> с точностью до одного знака после запятой.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 приводится описание механизмов привлечения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и местного бюджетов, а также внебюджетных источников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муниципальной программы. 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выделения средств федерального, краевого бюджетов делается ссылка на соответствующую государственную программу Российской </w:t>
      </w:r>
      <w:r>
        <w:rPr>
          <w:sz w:val="28"/>
          <w:szCs w:val="28"/>
        </w:rPr>
        <w:lastRenderedPageBreak/>
        <w:t>Федерации, Краснодарского края, в рамках которой предполагается привлечение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финансирования мероприятий муниципальной программы, и (или) иной правовой акт Российской Федерации, Краснодарского края, в соответствии с которым предоставляются средства федерального, краевого бюджетов.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При наличии мероприятий, предусматривающих предоставление субсидий из местного бюджета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</w:t>
      </w:r>
      <w:r>
        <w:rPr>
          <w:bCs/>
          <w:sz w:val="28"/>
          <w:szCs w:val="28"/>
        </w:rPr>
        <w:t xml:space="preserve"> Бесстрашненского сельского поселения Отрадненского  района</w:t>
      </w:r>
      <w:r>
        <w:rPr>
          <w:sz w:val="28"/>
          <w:szCs w:val="28"/>
        </w:rPr>
        <w:t xml:space="preserve">, возникающих при выполнении полномочий органа местного самоуправления поселения по вопросам местного значения, в разделе указывается средний 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(уровень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) расходного обязательства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  <w:r>
        <w:rPr>
          <w:sz w:val="28"/>
          <w:szCs w:val="28"/>
        </w:rPr>
        <w:t>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мероприятиям, предусматривающим финансирование за счет внебюджетных источников, приводится механизм привлечения внебюджетных средств.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 общих расходов на реализацию муниципальной программы выделяются расходы, связанные с осуществлением капитальных вложений в объекты капитального строительства муниципальной собственности и (или) приобретением объектов недвижимого имущества в муниципальную собственность (по годам реализации и источникам финансирования). </w:t>
      </w:r>
      <w:proofErr w:type="gramStart"/>
      <w:r>
        <w:rPr>
          <w:sz w:val="28"/>
          <w:szCs w:val="28"/>
        </w:rPr>
        <w:t>При включении в муниципальную программу (подпрограмму, основное мероприятие) мероприятий, предусматривающих предоставление бюджетных инвестиций (субсидий) на указанные цели, следует руководствоваться правовыми актами органа местного самоуправления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  <w:r>
        <w:rPr>
          <w:sz w:val="28"/>
          <w:szCs w:val="28"/>
        </w:rPr>
        <w:t>, определяющими порядок принятия решений о подготовке и реализации бюджетных инвестиций в объекты муниципальной собственности и порядок принятия решений о предоставлении субсидий на осуществление капитальных вложений в объекты капитального строительства</w:t>
      </w:r>
      <w:proofErr w:type="gramEnd"/>
      <w:r>
        <w:rPr>
          <w:sz w:val="28"/>
          <w:szCs w:val="28"/>
        </w:rPr>
        <w:t xml:space="preserve"> муниципальной собственности и приобретение объектов недвижимого имущества в муниципальную собственность.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Раздел «Прогноз сводных показателей муниципальных заданий на оказание муниципальных услуг (выполнение работ) муниципальными учреждениями Бесстрашненского сельского поселения  Отрадненского района в сфере реализации муниципальной программы на очередной финансовый год и плановый период».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7" w:anchor="Par936" w:history="1">
        <w:r>
          <w:rPr>
            <w:rStyle w:val="a3"/>
            <w:color w:val="auto"/>
            <w:sz w:val="28"/>
            <w:szCs w:val="28"/>
            <w:u w:val="none"/>
          </w:rPr>
          <w:t>Прогноз</w:t>
        </w:r>
      </w:hyperlink>
      <w:r>
        <w:rPr>
          <w:sz w:val="28"/>
          <w:szCs w:val="28"/>
        </w:rPr>
        <w:t xml:space="preserve"> сводных показателей муниципальных заданий по этапам реализации муниципальной программы (при оказании муниципальными учреждениями Отрадненского района муниципальных услуг (выполнении работ) в сфере реализации муниципальной программы) приводится на основе обобщения соответствующих сведений по подпрограммам, основным мероприятиям муниципальной программы по форме согласно приложению № 4 к настоящему Порядку.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Раздел «Меры муниципального регулирования и управления рисками </w:t>
      </w:r>
      <w:r>
        <w:rPr>
          <w:sz w:val="28"/>
          <w:szCs w:val="28"/>
        </w:rPr>
        <w:lastRenderedPageBreak/>
        <w:t>с целью минимизации их влияния на достижение целей муниципальной программы».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мер муниципального регулирования проводится на основе обобщения соответствующих сведений по подпрограммам, основным мероприятиям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мер муниципального регулирования могут входить меры, направленные на стимулирование деятельности юридических лиц, индивидуальных предпринимателей и физических лиц в сфере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Если результаты введения мер муниципального регулирования приводят к выпадающим доходам местного бюджета и (или) увеличению долговых обязательств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  <w:r>
        <w:rPr>
          <w:sz w:val="28"/>
          <w:szCs w:val="28"/>
        </w:rPr>
        <w:t xml:space="preserve"> (в том числе по предоставлению муниципальных гарантий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  <w:r>
        <w:rPr>
          <w:sz w:val="28"/>
          <w:szCs w:val="28"/>
        </w:rPr>
        <w:t>), то проводится финансовая оценка таких мер.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8" w:anchor="Par1028" w:history="1">
        <w:r>
          <w:rPr>
            <w:rStyle w:val="a3"/>
            <w:color w:val="auto"/>
            <w:sz w:val="28"/>
            <w:szCs w:val="28"/>
            <w:u w:val="none"/>
          </w:rPr>
          <w:t>Оценка</w:t>
        </w:r>
      </w:hyperlink>
      <w:r>
        <w:rPr>
          <w:sz w:val="28"/>
          <w:szCs w:val="28"/>
        </w:rPr>
        <w:t xml:space="preserve"> применения мер муниципального регулирования в сфере реализации муниципальных программ проводится согласно приложению № 5 к настоящему Порядку.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proofErr w:type="gramStart"/>
      <w:r>
        <w:rPr>
          <w:sz w:val="28"/>
          <w:szCs w:val="28"/>
        </w:rPr>
        <w:t>влияния результатов применения мер муниципального регулирования</w:t>
      </w:r>
      <w:proofErr w:type="gramEnd"/>
      <w:r>
        <w:rPr>
          <w:sz w:val="28"/>
          <w:szCs w:val="28"/>
        </w:rPr>
        <w:t xml:space="preserve"> могут использоваться: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финансово-экономических обоснований к проектам правовых актов, содержащих меры муниципального регулирования и результаты оценки регулирующего воздействия указанных проектов  правовых актов;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фактические данные о влиянии аналогичных мер муниципального регулирования в сфере реализации муниципальной программы либо в других секторах экономики, в том числе данные об объемах расходов бюджета и объемах выпадающих доходов бюджета бюджетной системы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 </w:t>
      </w:r>
      <w:r>
        <w:rPr>
          <w:sz w:val="28"/>
          <w:szCs w:val="28"/>
        </w:rPr>
        <w:t>в связи с применением мер муниципального регулирования;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регулирующего воздействия аналогичных актов, разработанных (разрабатываемых) в сфере реализации муниципальной программы либо в иных секторах экономики;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оценки (в том числе экспертные) последствий реализации предлагаемых мер муниципального регулирования.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оценка деятельности по муниципальной поддержке за счет средств местного бюджета учитывается в ресурсном обеспечении реализации муниципальной программы (подпрограмм, основных мероприятий) и не требует дублирования в </w:t>
      </w:r>
      <w:hyperlink r:id="rId19" w:anchor="Par1028" w:history="1">
        <w:r>
          <w:rPr>
            <w:rStyle w:val="a3"/>
            <w:color w:val="auto"/>
            <w:sz w:val="28"/>
            <w:szCs w:val="28"/>
            <w:u w:val="none"/>
          </w:rPr>
          <w:t>приложении № 5</w:t>
        </w:r>
      </w:hyperlink>
      <w:r>
        <w:rPr>
          <w:sz w:val="28"/>
          <w:szCs w:val="28"/>
        </w:rPr>
        <w:t xml:space="preserve"> к настоящему Порядку.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предусматривают: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качественную и количественную оценку факторов рисков;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предложений по мерам управления рисками реализации </w:t>
      </w:r>
      <w:r>
        <w:rPr>
          <w:sz w:val="28"/>
          <w:szCs w:val="28"/>
        </w:rPr>
        <w:lastRenderedPageBreak/>
        <w:t>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факторов риска рассматриваются такие события, условия, тенденции, оказывающие существенное влияние на сроки и результаты реализации муниципальной программы, на которые координатор муниципальной программы (подпрограммы) и участники муниципальной программы не могут оказать непосредственного влияния. Под существенным влиянием в целях настоящего Порядка понимается такое влияние, которое приводит к изменению сроков и (или) ожидаемых результатов реализации муниципальной программы не менее чем на 10% от планового уровня.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составе обоснования предложений по мерам управления рисками реализации муниципальной программы приводятся: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правового регулирования, направленные на минимизацию негативного влияния рисков (внешних факторов);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подпрограмм муниципальной программы, направленные на управление рисками, их своевременное выявление и минимизацию;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управлению реализацией муниципальной программы, 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2.2.7. Раздел «Меры правового регулирования в сфере реализации муниципальной программы».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разделе приводятся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 правовых актов.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анализ необходимости и достаточности изменений правового регулирования в сфере реализации муниципальной программы для достижения целей и решения задач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0" w:anchor="Par1105" w:history="1">
        <w:r>
          <w:rPr>
            <w:rStyle w:val="a3"/>
            <w:color w:val="auto"/>
            <w:sz w:val="28"/>
            <w:szCs w:val="28"/>
            <w:u w:val="none"/>
          </w:rPr>
          <w:t>Сведения</w:t>
        </w:r>
      </w:hyperlink>
      <w:r>
        <w:rPr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приводятся согласно приложению № 6 к настоящему Порядку.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2.2.8. Раздел «Методика оценки эффективности реализации муниципальной программы».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r>
        <w:rPr>
          <w:sz w:val="28"/>
          <w:szCs w:val="28"/>
        </w:rPr>
        <w:t>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степени достижения целей и решения задач муниципальной программы и входящих в нее подпрограмм и основных мероприятий;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подпрограмм и основных мероприятий (достижения ожидаемых непосредственных результатов их реализации).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proofErr w:type="gramStart"/>
      <w:r>
        <w:rPr>
          <w:sz w:val="28"/>
          <w:szCs w:val="28"/>
        </w:rPr>
        <w:t>Методики оценки эффективности реализации муниципальной программы</w:t>
      </w:r>
      <w:proofErr w:type="gramEnd"/>
      <w:r>
        <w:rPr>
          <w:sz w:val="28"/>
          <w:szCs w:val="28"/>
        </w:rPr>
        <w:t xml:space="preserve"> осуществляется с использованием базового положения типовой </w:t>
      </w:r>
      <w:hyperlink r:id="rId21" w:anchor="Par1163" w:history="1">
        <w:r>
          <w:rPr>
            <w:rStyle w:val="a3"/>
            <w:color w:val="auto"/>
            <w:sz w:val="28"/>
            <w:szCs w:val="28"/>
            <w:u w:val="none"/>
          </w:rPr>
          <w:t>методики</w:t>
        </w:r>
      </w:hyperlink>
      <w:r>
        <w:rPr>
          <w:sz w:val="28"/>
          <w:szCs w:val="28"/>
        </w:rPr>
        <w:t xml:space="preserve"> оценки эффективности реализации муниципальной программы в соответствии с приложением № 7 к настоящему Порядку.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Раздел «Механизм реализации муниципальной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выполнением».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должен включать описание механизмов управления муниципальной программой, взаимодействия координатора муниципальной программы с координаторами подпрограмм и участниками муниципальной программы,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ее выполнением.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программой может быть предусмотрено предоставление субсидий бюджету поселения.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Цели предоставления субсидий бюджету поселения, направления их расходования и принципы распределения определяются на основании соглашения о передаче части полномочий в соответствии с перечнем расходных обязательств, возникающих при выполнении полномочий органов местного самоуправления по вопросам местного значения, в целях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которых предоставляются субсидии из местного бюджета, утвержденным правовым актом органа местного самоуправления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r>
        <w:rPr>
          <w:color w:val="000000"/>
          <w:sz w:val="28"/>
          <w:szCs w:val="28"/>
        </w:rPr>
        <w:t>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муниципальной программой предусмотрено предоставление субсидий бюджету поселения на реализацию муниципальных программ, направленных на достижение целей, соответствующих муниципальной программе, условия предоставления и методика расчета указанных межбюджетных субсидий устанавливаются соответствующей муниципальной программой.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Если муниципальная программа предусматривает мероприятия по предоставлению субсидий и субвенций в соответствии со </w:t>
      </w:r>
      <w:hyperlink r:id="rId22" w:history="1">
        <w:r>
          <w:rPr>
            <w:rStyle w:val="a3"/>
            <w:color w:val="auto"/>
            <w:sz w:val="28"/>
            <w:szCs w:val="28"/>
            <w:u w:val="none"/>
          </w:rPr>
          <w:t>статьями 78</w:t>
        </w:r>
      </w:hyperlink>
      <w:r>
        <w:rPr>
          <w:sz w:val="28"/>
          <w:szCs w:val="28"/>
        </w:rPr>
        <w:t xml:space="preserve">, </w:t>
      </w:r>
      <w:hyperlink r:id="rId23" w:history="1">
        <w:r>
          <w:rPr>
            <w:rStyle w:val="a3"/>
            <w:color w:val="auto"/>
            <w:sz w:val="28"/>
            <w:szCs w:val="28"/>
            <w:u w:val="none"/>
          </w:rPr>
          <w:t>78.1</w:t>
        </w:r>
      </w:hyperlink>
      <w:r>
        <w:rPr>
          <w:sz w:val="28"/>
          <w:szCs w:val="28"/>
        </w:rPr>
        <w:t xml:space="preserve">, </w:t>
      </w:r>
      <w:hyperlink r:id="rId24" w:history="1">
        <w:r>
          <w:rPr>
            <w:rStyle w:val="a3"/>
            <w:color w:val="auto"/>
            <w:sz w:val="28"/>
            <w:szCs w:val="28"/>
            <w:u w:val="none"/>
          </w:rPr>
          <w:t>78.2</w:t>
        </w:r>
      </w:hyperlink>
      <w:r>
        <w:rPr>
          <w:sz w:val="28"/>
          <w:szCs w:val="28"/>
        </w:rPr>
        <w:t xml:space="preserve">, </w:t>
      </w:r>
      <w:hyperlink r:id="rId25" w:history="1">
        <w:r>
          <w:rPr>
            <w:rStyle w:val="a3"/>
            <w:color w:val="auto"/>
            <w:sz w:val="28"/>
            <w:szCs w:val="28"/>
            <w:u w:val="none"/>
          </w:rPr>
          <w:t>140</w:t>
        </w:r>
      </w:hyperlink>
      <w:r>
        <w:rPr>
          <w:sz w:val="28"/>
          <w:szCs w:val="28"/>
        </w:rPr>
        <w:t xml:space="preserve"> Бюджетного кодекса Российской Федерации, порядки предоставления субсидий, порядки расходования субвенций могут утверждаться отдельными правовыми актами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 </w:t>
      </w:r>
      <w:r>
        <w:rPr>
          <w:sz w:val="28"/>
          <w:szCs w:val="28"/>
        </w:rPr>
        <w:t xml:space="preserve">в соответствии с требованиями бюджетного законодательства Российской Федерации или в составе раздела «Механизм реализации муниципальной программы и 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выполнением»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требования к указанному разделу муниципальной программы изложены в </w:t>
      </w:r>
      <w:hyperlink r:id="rId26" w:anchor="Par262" w:history="1">
        <w:r>
          <w:rPr>
            <w:rStyle w:val="a3"/>
            <w:color w:val="auto"/>
            <w:sz w:val="28"/>
            <w:szCs w:val="28"/>
            <w:u w:val="none"/>
          </w:rPr>
          <w:t>разделе 4</w:t>
        </w:r>
      </w:hyperlink>
      <w:r>
        <w:rPr>
          <w:sz w:val="28"/>
          <w:szCs w:val="28"/>
        </w:rPr>
        <w:t xml:space="preserve"> настоящего Порядка.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Подпрограмма формируется с учетом согласованности основных параметров подпрограммы 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имеет следующую структуру: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hyperlink r:id="rId27" w:anchor="Par1341" w:history="1">
        <w:r>
          <w:rPr>
            <w:rStyle w:val="a3"/>
            <w:color w:val="auto"/>
            <w:sz w:val="28"/>
            <w:szCs w:val="28"/>
            <w:u w:val="none"/>
          </w:rPr>
          <w:t>Паспорт</w:t>
        </w:r>
      </w:hyperlink>
      <w:r>
        <w:rPr>
          <w:sz w:val="28"/>
          <w:szCs w:val="28"/>
        </w:rPr>
        <w:t xml:space="preserve"> подпрограммы (по форме согласно приложению № 8 к настоящему Порядку).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 Текстовая часть подпрограммы по следующим разделам: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характеристика текущего состояния и прогноз развития соответствующей сферы социально-экономического развития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r>
        <w:rPr>
          <w:sz w:val="28"/>
          <w:szCs w:val="28"/>
        </w:rPr>
        <w:t xml:space="preserve"> (в наименовании раздела указывается сфера социально-экономического развития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r>
        <w:rPr>
          <w:sz w:val="28"/>
          <w:szCs w:val="28"/>
        </w:rPr>
        <w:t>, которая непосредственно отражается в подпрограмме);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ресурсного обеспечения подпрограммы;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подпрограммы.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2.3.3. Требования к разделам подпрограммы аналогичны требованиям, предъявляемым к содержанию соответствующих разделов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2.3.4. Мероприятия подпрограмм в обязательном порядке должны быть увязаны с конечными результатами подпрограммы.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8" w:anchor="Par1378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мероприятий подпрограммы формируется в табличной форме в соответствии с приложением № 9 к настоящему Порядку.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В муниципальную программу может включаться подпрограмма, содержащая мероприятия, направленные на обеспечение эффективного управления реализацией муниципальной программы. </w:t>
      </w:r>
      <w:proofErr w:type="gramStart"/>
      <w:r>
        <w:rPr>
          <w:sz w:val="28"/>
          <w:szCs w:val="28"/>
        </w:rPr>
        <w:t>В данной подпрограмме отражаются цели и задачи, направленные, в том числе, на обеспечение эффективного исполнения муниципальных функций, повышение доступности и качества оказания муниципальных услуг (выполнения работ) в сфере реализации муниципальной программы, повышение эффективности и результативности бюджетных расходов в сфере реализации муниципальной программы.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Задачи подпрограммы могут также включать внедрение новых управленческих механизмов в сфере реализации муниципальной программы (переход к предоставлению муниципальных услуг (выполнению работ) в электронном виде; разработка и внедрение единых нормативных затрат на оказание муниципальных услуг (выполнение работ) подведомственными учреждениями; модернизация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подпрограмм муниципальной программы, и другое).</w:t>
      </w:r>
      <w:proofErr w:type="gramEnd"/>
      <w:r>
        <w:rPr>
          <w:sz w:val="28"/>
          <w:szCs w:val="28"/>
        </w:rPr>
        <w:t xml:space="preserve"> Задачи подпрограммы характеризуются количественными показателями, отвечающими требованиям настоящего </w:t>
      </w:r>
      <w:r>
        <w:rPr>
          <w:sz w:val="28"/>
          <w:szCs w:val="28"/>
        </w:rPr>
        <w:lastRenderedPageBreak/>
        <w:t>Порядка.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(решения задач) подпрограммы формируются мероприятия, в состав которых может включаться финансирование содержания органа местного самоуправления, обеспечение деятельности муниципальных учреждений, находящихся в их ведомственной (отраслевой) принадлежности, участвующих в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237"/>
      <w:bookmarkEnd w:id="6"/>
      <w:r>
        <w:rPr>
          <w:sz w:val="28"/>
          <w:szCs w:val="28"/>
        </w:rPr>
        <w:t>3. Основание и этапы разработки 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Решение о целесообразности разработки муниципальных программ принимается координационным </w:t>
      </w:r>
      <w:r>
        <w:rPr>
          <w:color w:val="000000"/>
          <w:sz w:val="28"/>
          <w:szCs w:val="28"/>
        </w:rPr>
        <w:t>Советом по разработке проектов  муниципальных программ (далее - решение Совета)</w:t>
      </w:r>
      <w:r>
        <w:rPr>
          <w:sz w:val="28"/>
          <w:szCs w:val="28"/>
        </w:rPr>
        <w:t xml:space="preserve"> по результатам рассмотрения информации об оценке планируемой эффективности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Оценка планируемой эффективности муниципальной программы проводится структурным подразделением (отделы, управления и т. д.) администрации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  <w:r>
        <w:rPr>
          <w:sz w:val="28"/>
          <w:szCs w:val="28"/>
        </w:rPr>
        <w:t>, являющимся инициатором разработки муниципальной программы, в целях определения планируемого вклада результатов муниципальной программы в социально-экономическое развитие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критериев планируемой эффективности муниципальной программы применяются: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критерии экономической эффективности, учитывающие оценку вклада муниципальной программы в экономическое развитие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 </w:t>
      </w:r>
      <w:r>
        <w:rPr>
          <w:sz w:val="28"/>
          <w:szCs w:val="28"/>
        </w:rPr>
        <w:t xml:space="preserve">в целом, оценку влияния ожидаемых результатов муниципальной программы на различные сферы экономики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Указанные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  <w:r>
        <w:rPr>
          <w:sz w:val="28"/>
          <w:szCs w:val="28"/>
        </w:rPr>
        <w:t>;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критерии социальной эффективности, учитывающие ожидаемый вклад реализации муниципальной программы в социальное развитие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r>
        <w:rPr>
          <w:sz w:val="28"/>
          <w:szCs w:val="28"/>
        </w:rPr>
        <w:t>, показатели которого не могут быть выражены в стоимостной оценке;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>
        <w:rPr>
          <w:sz w:val="28"/>
          <w:szCs w:val="28"/>
        </w:rPr>
        <w:lastRenderedPageBreak/>
        <w:t>средств или достижения наилучшего результата с использованием определенного муниципальной программой объема средств.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В решении Совета указывается наименование муниципальной программы, координатор муниципальной программы и координаторы подпрограмм, сроки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Координатор муниципальной программы в месячный срок со дня принятия решения Советом, но не позднее 1 октября года, предшествующего году принятия решения Совета муниципального</w:t>
      </w:r>
      <w:r>
        <w:rPr>
          <w:sz w:val="28"/>
          <w:szCs w:val="28"/>
        </w:rPr>
        <w:t xml:space="preserve">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 </w:t>
      </w:r>
      <w:r>
        <w:rPr>
          <w:sz w:val="28"/>
          <w:szCs w:val="28"/>
        </w:rPr>
        <w:t>о местном  бюджете на очередной финансовый год и на плановый период (далее - решение о местном бюджете) обеспечивает внесение соответствующих изменений в Перечень муниципальных программ.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Проект муниципальной программы разрабатывается координатором муниципальной программы в соответствии с требованиями настоящего Порядка совместно с координаторами подпрограмм и (или) участниками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Согласование и экспертиза проекта муниципальной программы проводится в 3 этапа.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proofErr w:type="gramStart"/>
      <w:r>
        <w:rPr>
          <w:sz w:val="28"/>
          <w:szCs w:val="28"/>
        </w:rPr>
        <w:t>На первом этапе проект муниципальной программы, согласованный со всеми координаторами подпрограмм, участниками муниципальной программы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не позднее 1 сентября года, предшествующего началу реализации муниципальной программы, направляется координатором муниципальной программы на экспертизу в отдел экономики администрации муниципального образования Отрадненский район (далее – отдел экономики) и финансовое управление администрации муниципального образования Отрадненский район (далее – финансовое управление).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проекту муниципальной программы прилагается обоснование потребности в финансовых средствах, необходимых для реализации муниципальной программы, в том числе показатели, на основании которых произведен расчет объема финансирования муниципальной программы (проектная документация, удельные капитальные вложения на строительство единицы мощности, сметы расходов или сметы расходов аналогичных видов работ с учетом индексов-дефляторов, уровня обеспеченности объектами, оборудованием, услугами и другие показатели в соответствии со спецификой</w:t>
      </w:r>
      <w:proofErr w:type="gramEnd"/>
      <w:r>
        <w:rPr>
          <w:sz w:val="28"/>
          <w:szCs w:val="28"/>
        </w:rPr>
        <w:t xml:space="preserve"> муниципальной программы).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Экспертиза проекта муниципальной программы проводится в отделе экономики  и финансовом управлении одновременно в рамках компетенции указанных органов в </w:t>
      </w:r>
      <w:r>
        <w:rPr>
          <w:color w:val="000000"/>
          <w:sz w:val="28"/>
          <w:szCs w:val="28"/>
        </w:rPr>
        <w:t>течение 5 календарных дней</w:t>
      </w:r>
      <w:r>
        <w:rPr>
          <w:sz w:val="28"/>
          <w:szCs w:val="28"/>
        </w:rPr>
        <w:t xml:space="preserve"> со дня поступления проекта муниципальной программы на рассмотрение.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экспертизы устанавливается соответствие проекта муниципальной программы предъявляемым к ней требованиям, предусмотренным настоящим Порядком. В случае несоответствия проекта муниципальной программы установленным требованиям проект муниципальной программы возвращается ее координатору на доработку.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На втором этапе проект муниципальной программы направляется ее </w:t>
      </w:r>
      <w:r>
        <w:rPr>
          <w:sz w:val="28"/>
          <w:szCs w:val="28"/>
        </w:rPr>
        <w:lastRenderedPageBreak/>
        <w:t xml:space="preserve">координатором не позднее </w:t>
      </w:r>
      <w:r>
        <w:rPr>
          <w:color w:val="000000"/>
          <w:sz w:val="28"/>
          <w:szCs w:val="28"/>
        </w:rPr>
        <w:t>20 сентября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года, предшествующего началу реализации муниципальной программы, в Контрольно-счетную палату муниципального образования Отрадненский район (далее - Контрольно-счетная палата) для проведения финансово-экономической экспертизы.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проекту муниципальной программы, направляемому в Контрольно-счетную палату, прилагаются обоснование потребности в финансовых средствах, необходимых для реализации муниципальной программы, в том числе показатели, на основании которых произведен расчет объема финансирования муниципальной программы (проектная документация, удельные капитальные вложения на строительство единицы мощности, сметы расходов или сметы расходов аналогичных видов работ с учетом индексов-дефляторов, уровня обеспеченности объектами, оборудованием, услугами и другие показатели</w:t>
      </w:r>
      <w:proofErr w:type="gramEnd"/>
      <w:r>
        <w:rPr>
          <w:sz w:val="28"/>
          <w:szCs w:val="28"/>
        </w:rPr>
        <w:t xml:space="preserve"> в соответствии со спецификой муниципальной программы), а также результаты экспертиз отдела экономики  и финансового управления. Финансово-экономическая экспертиза проекта муниципальной программы проводится в Контрольно-счетной палате в течение 10 календарных дней со дня представления проекта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3.4.3. </w:t>
      </w:r>
      <w:proofErr w:type="gramStart"/>
      <w:r>
        <w:rPr>
          <w:color w:val="000000"/>
          <w:sz w:val="28"/>
          <w:szCs w:val="28"/>
        </w:rPr>
        <w:t xml:space="preserve">На третьем этапе согласование проекта муниципальной программы осуществляется в порядке, установленном </w:t>
      </w:r>
      <w:hyperlink r:id="rId29" w:history="1">
        <w:r>
          <w:rPr>
            <w:rStyle w:val="a3"/>
            <w:color w:val="000000"/>
            <w:sz w:val="28"/>
            <w:szCs w:val="28"/>
            <w:u w:val="none"/>
          </w:rPr>
          <w:t xml:space="preserve">пунктом </w:t>
        </w:r>
      </w:hyperlink>
      <w:r>
        <w:rPr>
          <w:color w:val="000000"/>
          <w:sz w:val="28"/>
          <w:szCs w:val="28"/>
        </w:rPr>
        <w:t xml:space="preserve">3.4 Инструкции по делопроизводству в администрации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района, </w:t>
      </w:r>
      <w:r>
        <w:rPr>
          <w:color w:val="000000"/>
          <w:sz w:val="28"/>
          <w:szCs w:val="28"/>
        </w:rPr>
        <w:t xml:space="preserve"> утвержденной постановлением администрации муниципального образования Отрадненский район от </w:t>
      </w:r>
      <w:r>
        <w:rPr>
          <w:sz w:val="28"/>
          <w:szCs w:val="28"/>
        </w:rPr>
        <w:t>21 января 2013 года № 52 «Об утверждении Инструкции в администрации муниципального образования Отрадненский район»</w:t>
      </w:r>
      <w:r>
        <w:rPr>
          <w:color w:val="000000"/>
          <w:sz w:val="28"/>
          <w:szCs w:val="28"/>
        </w:rPr>
        <w:t xml:space="preserve"> с учетом результатов финансово-экономической экспертизы Контрольно-счетной палаты.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3.5. Проекты муниципальных программ подлежат утверждению правовым актом администрации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 </w:t>
      </w:r>
      <w:r>
        <w:rPr>
          <w:sz w:val="28"/>
          <w:szCs w:val="28"/>
        </w:rPr>
        <w:t>не  позднее 1 октября года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предшествующего году начала реализации муниципальной программы. Изменения в ранее утвержденные муниципальные программы подлежат утверждению не позднее 31 декабря текущего финансового года, за исключением изменений, касающихся увеличения объема бюджетных ассигнований на финансовое обеспечение муниципальной программы в очередном финансовом году и плановом периоде, которые подлежат утверждению не позднее 1 октября текущего финансового года.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Внесение изменений в подпрограммы и основные мероприятия осуществляется путем внесения изменений в муниципальную программу. </w:t>
      </w:r>
      <w:proofErr w:type="gramStart"/>
      <w:r>
        <w:rPr>
          <w:sz w:val="28"/>
          <w:szCs w:val="28"/>
        </w:rPr>
        <w:t xml:space="preserve">В случае внесения изменений в муниципальную программу (подпрограмму, основное мероприятие) в части выделения дополнительных объемов финансирования дополнительно к проекту нормативного правового акта представляется проводимая координатором муниципальной программы совместно с координаторами подпрограмм и (или) участниками муниципальной программы оценка степени влияния выделения дополнительных объемов финансирования на целевые показатели муниципальной программы </w:t>
      </w:r>
      <w:r>
        <w:rPr>
          <w:sz w:val="28"/>
          <w:szCs w:val="28"/>
        </w:rPr>
        <w:lastRenderedPageBreak/>
        <w:t>(подпрограммы, основного мероприятия), в том числе на сроки и ожидаемые непосредственные результаты</w:t>
      </w:r>
      <w:proofErr w:type="gramEnd"/>
      <w:r>
        <w:rPr>
          <w:sz w:val="28"/>
          <w:szCs w:val="28"/>
        </w:rPr>
        <w:t xml:space="preserve"> реализации мероприятий подпрограмм и основных мероприятий.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муниципальную программу (подпрограмму, основное мероприятие) значения показателей муниципальной программы (подпрограммы, основного мероприятия), относящиеся к прошедшим периодам реализации муниципальной программы, изменению не подлежат.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262"/>
      <w:bookmarkEnd w:id="7"/>
      <w:r>
        <w:rPr>
          <w:sz w:val="28"/>
          <w:szCs w:val="28"/>
        </w:rPr>
        <w:t xml:space="preserve">4. Механизм реализации муниципальной программы и 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выполнением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Текущее управление муниципальной программой осуществляет ее координатор, который: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 </w:t>
      </w:r>
      <w:r>
        <w:rPr>
          <w:sz w:val="28"/>
          <w:szCs w:val="28"/>
        </w:rPr>
        <w:t>в информационно-телекоммуникационной сети Интернет;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lastRenderedPageBreak/>
        <w:t>муниципальной программы на официальном сайте муниципального образования</w:t>
      </w:r>
      <w:r>
        <w:rPr>
          <w:bCs/>
          <w:sz w:val="28"/>
          <w:szCs w:val="28"/>
        </w:rPr>
        <w:t xml:space="preserve"> Бесстрашненское сельское поселение Отрадненского  района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 сети Интернет;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Текущее управление подпрограммой осуществляет ее координатор, который: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разработку и реализацию подпрограммы;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Координатор муниципальной программы ежегодно, не позднее 1 декабря текущего финансового года, утверждает согласованный с координаторами подпрограмм, участниками муниципальной программы </w:t>
      </w:r>
      <w:hyperlink r:id="rId30" w:anchor="Par1729" w:history="1">
        <w:r>
          <w:rPr>
            <w:rStyle w:val="a3"/>
            <w:color w:val="auto"/>
            <w:sz w:val="28"/>
            <w:szCs w:val="28"/>
            <w:u w:val="none"/>
          </w:rPr>
          <w:t>план</w:t>
        </w:r>
      </w:hyperlink>
      <w:r>
        <w:rPr>
          <w:sz w:val="28"/>
          <w:szCs w:val="28"/>
        </w:rPr>
        <w:t xml:space="preserve"> реализации муниципальной программы на очередной год и плановый период (далее - план реализации муниципальной программы) по форме согласно приложению № 10 к настоящему Порядку.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плане реализации муниципальной программы отражаются: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муниципальной программы (подпрограммы) и (или) участники муниципальной программы, ответственные за контрольные события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«правовой акт утвержден»;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«объект капитального строительства (реконструкции) введен в эксплуатацию»;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«система разработана и введена в эксплуатацию» и т.д.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контрольных событий в год.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события муниципальной программы по возможности </w:t>
      </w:r>
      <w:r>
        <w:rPr>
          <w:sz w:val="28"/>
          <w:szCs w:val="28"/>
        </w:rPr>
        <w:lastRenderedPageBreak/>
        <w:t>выделяются по подпрограммам, основным мероприятиям.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15 декабря текущего финансового года, разрабатывает и утверждает согласованный с координаторами подпрограмм, участниками муниципальной программы детальный </w:t>
      </w:r>
      <w:hyperlink r:id="rId31" w:anchor="Par2051" w:history="1">
        <w:r>
          <w:rPr>
            <w:rStyle w:val="a3"/>
            <w:color w:val="auto"/>
            <w:sz w:val="28"/>
            <w:szCs w:val="28"/>
            <w:u w:val="none"/>
          </w:rPr>
          <w:t>план-график</w:t>
        </w:r>
      </w:hyperlink>
      <w:r>
        <w:rPr>
          <w:sz w:val="28"/>
          <w:szCs w:val="28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11 к настоящему Порядку.</w:t>
      </w:r>
      <w:proofErr w:type="gramEnd"/>
      <w:r>
        <w:rPr>
          <w:sz w:val="28"/>
          <w:szCs w:val="28"/>
        </w:rPr>
        <w:t xml:space="preserve">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Координатор муниципальной программы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целях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муниципальной программы ее координатор </w:t>
      </w:r>
      <w:r>
        <w:rPr>
          <w:color w:val="000000"/>
          <w:sz w:val="28"/>
          <w:szCs w:val="28"/>
        </w:rPr>
        <w:t xml:space="preserve">представляет в отдел экономики план реализации муниципальной программы </w:t>
      </w:r>
      <w:r>
        <w:rPr>
          <w:sz w:val="28"/>
          <w:szCs w:val="28"/>
        </w:rPr>
        <w:t>и детальный план-график в течение 3 рабочих дней после их утверждения.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</w:t>
      </w:r>
      <w:r>
        <w:rPr>
          <w:color w:val="000000"/>
          <w:sz w:val="28"/>
          <w:szCs w:val="28"/>
        </w:rPr>
        <w:t>отдел экономики</w:t>
      </w:r>
      <w:r>
        <w:rPr>
          <w:sz w:val="28"/>
          <w:szCs w:val="28"/>
        </w:rPr>
        <w:t xml:space="preserve"> в течение 3 рабочих дней после их корректировки.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Мониторинг реализации муниципальной программы осуществляется по отчетным формам, утверждаемым </w:t>
      </w:r>
      <w:r>
        <w:rPr>
          <w:color w:val="000000"/>
          <w:sz w:val="28"/>
          <w:szCs w:val="28"/>
        </w:rPr>
        <w:t>отделом экономики</w:t>
      </w:r>
      <w:r>
        <w:rPr>
          <w:sz w:val="28"/>
          <w:szCs w:val="28"/>
        </w:rPr>
        <w:t>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Координатор муниципальной программы ежеквартально, до 20-го числа месяца, следующего за отчетным кварталом, представляет в </w:t>
      </w:r>
      <w:r>
        <w:rPr>
          <w:color w:val="000000"/>
          <w:sz w:val="28"/>
          <w:szCs w:val="28"/>
        </w:rPr>
        <w:t xml:space="preserve">отдел </w:t>
      </w:r>
      <w:proofErr w:type="gramStart"/>
      <w:r>
        <w:rPr>
          <w:color w:val="000000"/>
          <w:sz w:val="28"/>
          <w:szCs w:val="28"/>
        </w:rPr>
        <w:t>экономики</w:t>
      </w:r>
      <w:proofErr w:type="gram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заполненные отчетные формы мониторинга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Координатор муниципальной программы ежегодно, до 15 февраля года, следующего за отчетным годом, направляет в </w:t>
      </w:r>
      <w:r>
        <w:rPr>
          <w:color w:val="000000"/>
          <w:sz w:val="28"/>
          <w:szCs w:val="28"/>
        </w:rPr>
        <w:t>отдел экономики</w:t>
      </w:r>
      <w:r>
        <w:rPr>
          <w:sz w:val="28"/>
          <w:szCs w:val="28"/>
        </w:rPr>
        <w:t xml:space="preserve"> доклад о ходе реализации муниципальной программы на бумажных и электронных носителях.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фактическом выполнении мероприятий подпрограмм, включенных в муниципальную программу, и основных мероприятий с </w:t>
      </w:r>
      <w:r>
        <w:rPr>
          <w:sz w:val="28"/>
          <w:szCs w:val="28"/>
        </w:rPr>
        <w:lastRenderedPageBreak/>
        <w:t>указанием причин их невыполнения или неполного выполнения;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эффективности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 </w:t>
      </w:r>
      <w:r>
        <w:rPr>
          <w:sz w:val="28"/>
          <w:szCs w:val="28"/>
        </w:rPr>
        <w:t>в сфере реализации муниципальной программы (при наличии).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>
        <w:rPr>
          <w:sz w:val="28"/>
          <w:szCs w:val="28"/>
        </w:rPr>
        <w:t>факторов</w:t>
      </w:r>
      <w:proofErr w:type="gramEnd"/>
      <w:r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>
        <w:rPr>
          <w:color w:val="000000"/>
          <w:sz w:val="28"/>
          <w:szCs w:val="28"/>
        </w:rPr>
        <w:t>отдел экономики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4.10. </w:t>
      </w:r>
      <w:proofErr w:type="gramStart"/>
      <w:r>
        <w:rPr>
          <w:color w:val="000000"/>
          <w:sz w:val="28"/>
          <w:szCs w:val="28"/>
        </w:rPr>
        <w:t xml:space="preserve">Отдел экономики ежегодно, до 1 апреля года, следующего за отчетным, формирует и представляет Совету сводный годовой доклад </w:t>
      </w:r>
      <w:r>
        <w:rPr>
          <w:sz w:val="28"/>
          <w:szCs w:val="28"/>
        </w:rPr>
        <w:t>(по форме согласно приложению № 12 к настоящему Порядку)</w:t>
      </w:r>
      <w:r>
        <w:rPr>
          <w:color w:val="000000"/>
          <w:sz w:val="28"/>
          <w:szCs w:val="28"/>
        </w:rPr>
        <w:t xml:space="preserve">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программ, который содержит: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ранжированный перечень муниципальных программ по значению их эффективности, рассчитанной в соответствии с Методикой оценки эффективности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степени соответствия установленных и достигнутых целевых показателей муниципальных программ за отчетный год;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сведения об исполнении расходных обязатель</w:t>
      </w:r>
      <w:proofErr w:type="gramStart"/>
      <w:r>
        <w:rPr>
          <w:sz w:val="28"/>
          <w:szCs w:val="28"/>
        </w:rPr>
        <w:t>ств  Кр</w:t>
      </w:r>
      <w:proofErr w:type="gramEnd"/>
      <w:r>
        <w:rPr>
          <w:sz w:val="28"/>
          <w:szCs w:val="28"/>
        </w:rPr>
        <w:t xml:space="preserve">аснодарского края и муниципального образования </w:t>
      </w:r>
      <w:r>
        <w:rPr>
          <w:bCs/>
          <w:sz w:val="28"/>
          <w:szCs w:val="28"/>
        </w:rPr>
        <w:t>Бесстрашненское сельское поселение Отрадненского  района</w:t>
      </w:r>
      <w:r>
        <w:rPr>
          <w:sz w:val="28"/>
          <w:szCs w:val="28"/>
        </w:rPr>
        <w:t>, софинансирование которых осуществляется из краевого бюджета в рамках реализации муниципальных программ;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необходимости - предложения об изменении форм и методов управления реализацией муниципальной программы, о прекращении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</w:t>
      </w:r>
      <w:r>
        <w:rPr>
          <w:sz w:val="28"/>
          <w:szCs w:val="28"/>
        </w:rPr>
        <w:lastRenderedPageBreak/>
        <w:t>ассигнований на финансовое обеспечение реализации муниципальной программы, а также о применении предусмотренных законодательством Российской Федерации, Краснодарского края мер ответственности в отношении руководителей структурных подразделений (отделов, управлений и</w:t>
      </w:r>
      <w:proofErr w:type="gramEnd"/>
      <w:r>
        <w:rPr>
          <w:sz w:val="28"/>
          <w:szCs w:val="28"/>
        </w:rPr>
        <w:t xml:space="preserve"> т. д.) администрации муниципального образования </w:t>
      </w:r>
      <w:r>
        <w:rPr>
          <w:bCs/>
          <w:sz w:val="28"/>
          <w:szCs w:val="28"/>
        </w:rPr>
        <w:t xml:space="preserve">Бесстрашненское сельское поселение Отрадненского  района </w:t>
      </w:r>
      <w:r>
        <w:rPr>
          <w:sz w:val="28"/>
          <w:szCs w:val="28"/>
        </w:rPr>
        <w:t xml:space="preserve">- координаторов муниципальной программы (подпрограмм) и участников муниципальной программы за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запланированных результатов реализации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 Исполнитель: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85"/>
      </w:tblGrid>
      <w:tr w:rsidR="00040DD8" w:rsidTr="00040DD8">
        <w:tc>
          <w:tcPr>
            <w:tcW w:w="406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Порядку принятия решения о разработке, формирования,   реализации  и   оценки 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эффективности реализации муниципальных программ  муниципального образования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8" w:name="Par352"/>
      <w:bookmarkEnd w:id="8"/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«_____________________________________________________»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20____ - 20____ годы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2"/>
        <w:gridCol w:w="4781"/>
      </w:tblGrid>
      <w:tr w:rsidR="00040DD8" w:rsidTr="00040DD8">
        <w:tc>
          <w:tcPr>
            <w:tcW w:w="5072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1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072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4781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072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781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072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781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072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81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072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81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072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781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072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81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072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1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072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4781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rPr>
          <w:sz w:val="28"/>
          <w:szCs w:val="28"/>
        </w:rPr>
        <w:sectPr w:rsidR="00040DD8">
          <w:pgSz w:w="11905" w:h="16838"/>
          <w:pgMar w:top="993" w:right="567" w:bottom="1134" w:left="1701" w:header="720" w:footer="720" w:gutter="0"/>
          <w:cols w:space="720"/>
        </w:sect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468"/>
        <w:gridCol w:w="5760"/>
      </w:tblGrid>
      <w:tr w:rsidR="00040DD8" w:rsidTr="00040DD8">
        <w:tc>
          <w:tcPr>
            <w:tcW w:w="946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принятия решения о разработке, формирования,   реализации  и   оценки 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эффективности реализации муниципальных программ  муниципального образования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Цели, задачи и целевые показатели 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«_______________________________________________________»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«____________________________________________»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5580"/>
        <w:gridCol w:w="1440"/>
        <w:gridCol w:w="1440"/>
        <w:gridCol w:w="1440"/>
        <w:gridCol w:w="1620"/>
        <w:gridCol w:w="1260"/>
        <w:gridCol w:w="1260"/>
      </w:tblGrid>
      <w:tr w:rsidR="00040DD8" w:rsidTr="00040DD8">
        <w:tc>
          <w:tcPr>
            <w:tcW w:w="1188" w:type="dxa"/>
            <w:vMerge w:val="restart"/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80" w:type="dxa"/>
            <w:vMerge w:val="restart"/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20" w:type="dxa"/>
            <w:gridSpan w:val="5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 w:rsidR="00040DD8" w:rsidTr="00040DD8">
        <w:tc>
          <w:tcPr>
            <w:tcW w:w="1188" w:type="dxa"/>
            <w:vMerge/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4040" w:type="dxa"/>
            <w:vMerge/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реализации</w:t>
            </w:r>
          </w:p>
        </w:tc>
        <w:tc>
          <w:tcPr>
            <w:tcW w:w="1440" w:type="dxa"/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год реализации</w:t>
            </w:r>
          </w:p>
        </w:tc>
        <w:tc>
          <w:tcPr>
            <w:tcW w:w="1620" w:type="dxa"/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 реализации</w:t>
            </w:r>
          </w:p>
        </w:tc>
        <w:tc>
          <w:tcPr>
            <w:tcW w:w="1260" w:type="dxa"/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1260" w:type="dxa"/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год реализации</w:t>
            </w: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0" w:type="dxa"/>
            <w:gridSpan w:val="7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4040" w:type="dxa"/>
            <w:gridSpan w:val="7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1 «____________________________________________________»</w:t>
            </w: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4040" w:type="dxa"/>
            <w:gridSpan w:val="7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2 «____________________________________________________»</w:t>
            </w: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14040" w:type="dxa"/>
            <w:gridSpan w:val="7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1 «_____________________________________________»</w:t>
            </w: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4040" w:type="dxa"/>
            <w:gridSpan w:val="7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2 «_____________________________________________»</w:t>
            </w: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4040" w:type="dxa"/>
            <w:gridSpan w:val="7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№ 1 «___________________________________»</w:t>
            </w: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4040" w:type="dxa"/>
            <w:gridSpan w:val="7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№ 2 «___________________________________»</w:t>
            </w: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1188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</w:t>
            </w: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И. А. Чечелян</w:t>
      </w:r>
    </w:p>
    <w:p w:rsidR="00040DD8" w:rsidRDefault="00040DD8" w:rsidP="00040DD8">
      <w:pPr>
        <w:rPr>
          <w:sz w:val="28"/>
          <w:szCs w:val="28"/>
        </w:rPr>
        <w:sectPr w:rsidR="00040DD8">
          <w:pgSz w:w="16838" w:h="11905" w:orient="landscape"/>
          <w:pgMar w:top="1701" w:right="458" w:bottom="567" w:left="1134" w:header="720" w:footer="720" w:gutter="0"/>
          <w:pgNumType w:start="1"/>
          <w:cols w:space="720"/>
        </w:sect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108"/>
        <w:gridCol w:w="6120"/>
      </w:tblGrid>
      <w:tr w:rsidR="00040DD8" w:rsidTr="00040DD8">
        <w:tc>
          <w:tcPr>
            <w:tcW w:w="910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программ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основных мероприятий 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«__________________________________________________________»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7"/>
        <w:gridCol w:w="2813"/>
        <w:gridCol w:w="1784"/>
        <w:gridCol w:w="1328"/>
        <w:gridCol w:w="1403"/>
        <w:gridCol w:w="1403"/>
        <w:gridCol w:w="1404"/>
        <w:gridCol w:w="1440"/>
        <w:gridCol w:w="58"/>
        <w:gridCol w:w="2340"/>
      </w:tblGrid>
      <w:tr w:rsidR="00040DD8" w:rsidTr="00040DD8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всего (тыс. руб.)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(распорядитель) бюджетных средств, исполнитель</w:t>
            </w: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реализации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год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год реализации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40DD8" w:rsidTr="00040DD8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 1, в том числе: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lastRenderedPageBreak/>
              <w:t>источники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1.1.1.1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 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1.1.1.2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 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2, в том числе: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24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1.1.2.1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 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20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3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rPr>
          <w:sz w:val="28"/>
          <w:szCs w:val="28"/>
        </w:rPr>
        <w:sectPr w:rsidR="00040DD8">
          <w:pgSz w:w="16838" w:h="11905" w:orient="landscape"/>
          <w:pgMar w:top="1276" w:right="458" w:bottom="567" w:left="1134" w:header="720" w:footer="720" w:gutter="0"/>
          <w:pgNumType w:start="1"/>
          <w:cols w:space="720"/>
        </w:sect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108"/>
        <w:gridCol w:w="6120"/>
      </w:tblGrid>
      <w:tr w:rsidR="00040DD8" w:rsidTr="00040DD8">
        <w:tc>
          <w:tcPr>
            <w:tcW w:w="910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9" w:name="Par928"/>
            <w:bookmarkEnd w:id="9"/>
          </w:p>
        </w:tc>
        <w:tc>
          <w:tcPr>
            <w:tcW w:w="61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программ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>
              <w:rPr>
                <w:bCs/>
                <w:sz w:val="28"/>
                <w:szCs w:val="28"/>
              </w:rPr>
              <w:t>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Прогноз 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сводных показателей муниципальных заданий на оказание муниципальных услуг (выполнение работ) </w:t>
      </w:r>
      <w:proofErr w:type="gramStart"/>
      <w:r>
        <w:rPr>
          <w:bCs/>
          <w:sz w:val="28"/>
          <w:szCs w:val="28"/>
        </w:rPr>
        <w:t>муниципальными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учреждениями  Отрадненского района  муниципальной программы на очередной финансовый год и плановый период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«______________________________»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  <w:gridCol w:w="891"/>
        <w:gridCol w:w="549"/>
        <w:gridCol w:w="1440"/>
        <w:gridCol w:w="1440"/>
        <w:gridCol w:w="1440"/>
      </w:tblGrid>
      <w:tr w:rsidR="00040DD8" w:rsidTr="00040DD8">
        <w:trPr>
          <w:trHeight w:val="154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услуги (работы), показателя объема (качества) услуги (работы), подпрограммы 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местного бюджета на оказание муниципальной услуги (работы), тыс. рублей</w:t>
            </w:r>
          </w:p>
        </w:tc>
      </w:tr>
      <w:tr w:rsidR="00040DD8" w:rsidTr="00040DD8">
        <w:trPr>
          <w:trHeight w:val="154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планового периода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год планового периода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планового периода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год планового периода</w:t>
            </w:r>
          </w:p>
        </w:tc>
      </w:tr>
      <w:tr w:rsidR="00040DD8" w:rsidTr="00040DD8">
        <w:trPr>
          <w:trHeight w:val="1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69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1 «_______________»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3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sectPr w:rsidR="00040DD8">
          <w:pgSz w:w="16838" w:h="11905" w:orient="landscape"/>
          <w:pgMar w:top="1701" w:right="458" w:bottom="567" w:left="1134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145"/>
      </w:tblGrid>
      <w:tr w:rsidR="00040DD8" w:rsidTr="00040DD8">
        <w:tc>
          <w:tcPr>
            <w:tcW w:w="370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45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программ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>
              <w:rPr>
                <w:bCs/>
                <w:sz w:val="28"/>
                <w:szCs w:val="28"/>
              </w:rPr>
              <w:t>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0" w:name="Par1028"/>
      <w:bookmarkEnd w:id="10"/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1" w:name="Par1097"/>
      <w:bookmarkEnd w:id="11"/>
      <w:r>
        <w:rPr>
          <w:bCs/>
          <w:sz w:val="28"/>
          <w:szCs w:val="28"/>
        </w:rPr>
        <w:t>Оценка применения мер муниципального регулирования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сфере реализации 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«______________________________________»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"/>
        <w:gridCol w:w="2387"/>
        <w:gridCol w:w="1440"/>
        <w:gridCol w:w="1260"/>
        <w:gridCol w:w="1080"/>
        <w:gridCol w:w="1080"/>
        <w:gridCol w:w="1800"/>
      </w:tblGrid>
      <w:tr w:rsidR="00040DD8" w:rsidTr="00040DD8">
        <w:trPr>
          <w:trHeight w:val="6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меры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 применения меры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Финансовая оценка результата, тыс. рублей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Краткое обоснование необходимости применения для достижения цели муниципальной программы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0DD8" w:rsidTr="00040DD8">
        <w:trPr>
          <w:trHeight w:val="197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очередной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1-й год планового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2-й год планового периода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</w:tr>
      <w:tr w:rsidR="00040DD8" w:rsidTr="00040DD8">
        <w:trPr>
          <w:trHeight w:val="6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Подпрограмма № 1 «______________»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...............................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6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№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31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...............................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rPr>
          <w:sz w:val="28"/>
          <w:szCs w:val="28"/>
        </w:rPr>
        <w:sectPr w:rsidR="00040DD8">
          <w:pgSz w:w="11905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145"/>
      </w:tblGrid>
      <w:tr w:rsidR="00040DD8" w:rsidTr="00040DD8">
        <w:tc>
          <w:tcPr>
            <w:tcW w:w="370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45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программ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>
              <w:rPr>
                <w:bCs/>
                <w:sz w:val="28"/>
                <w:szCs w:val="28"/>
              </w:rPr>
              <w:t>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основных мерах правового регулирования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сфере реализации 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«_______________________________________________________»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4056"/>
        <w:gridCol w:w="1614"/>
        <w:gridCol w:w="1806"/>
        <w:gridCol w:w="1482"/>
      </w:tblGrid>
      <w:tr w:rsidR="00040DD8" w:rsidTr="00040DD8">
        <w:trPr>
          <w:trHeight w:val="17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сроки принятия</w:t>
            </w:r>
          </w:p>
        </w:tc>
      </w:tr>
      <w:tr w:rsidR="00040DD8" w:rsidTr="00040D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1 «________________»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2" w:name="Par344"/>
      <w:bookmarkEnd w:id="12"/>
    </w:p>
    <w:p w:rsidR="00040DD8" w:rsidRDefault="00040DD8" w:rsidP="00040DD8">
      <w:pPr>
        <w:rPr>
          <w:bCs/>
          <w:sz w:val="28"/>
          <w:szCs w:val="28"/>
        </w:rPr>
        <w:sectPr w:rsidR="00040DD8">
          <w:pgSz w:w="11905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145"/>
      </w:tblGrid>
      <w:tr w:rsidR="00040DD8" w:rsidTr="00040DD8">
        <w:tc>
          <w:tcPr>
            <w:tcW w:w="370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45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программ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Типовая методика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оценки эффективности реализации 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3" w:name="Par1166"/>
      <w:bookmarkEnd w:id="13"/>
      <w:r>
        <w:rPr>
          <w:sz w:val="28"/>
          <w:szCs w:val="28"/>
        </w:rPr>
        <w:t>1. Общие положения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реализации мероприятий подпрограмм (основных мероприятий) и достижения ожидаемых непосредственных результатов их реализации;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соответствия запланированному уровню расходов;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эффективности использования средств местного бюджета;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(основного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4" w:name="Par1177"/>
      <w:bookmarkEnd w:id="14"/>
      <w:r>
        <w:rPr>
          <w:sz w:val="28"/>
          <w:szCs w:val="28"/>
        </w:rPr>
        <w:t>2. Оценка степени реализации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подпрограмм (основных мероприятий) и достижения ожидаемых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непосредственных результатов их реализации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DAE825" wp14:editId="5208DF55">
            <wp:extent cx="1209675" cy="228600"/>
            <wp:effectExtent l="0" t="0" r="0" b="0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96C9E84" wp14:editId="1709F13E">
            <wp:extent cx="333375" cy="219075"/>
            <wp:effectExtent l="0" t="0" r="9525" b="9525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реализации мероприятий;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3788F58" wp14:editId="7320092B">
            <wp:extent cx="257175" cy="219075"/>
            <wp:effectExtent l="0" t="0" r="9525" b="9525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proofErr w:type="gramStart"/>
      <w:r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</w:t>
      </w:r>
      <w:r>
        <w:rPr>
          <w:sz w:val="28"/>
          <w:szCs w:val="28"/>
        </w:rPr>
        <w:lastRenderedPageBreak/>
        <w:t>бюджетным или автономным учреждением муниципального образования Отрадненский район и органом местного самоуправления муниципального образования Отрадненский  район, осуществляющим функции и полномочия его учредителя;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бюджетной сметы муниципального казенного учреждения Отрадненского  района.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По иным мероприятиям результаты реализации могут оцениваться наступление или </w:t>
      </w:r>
      <w:proofErr w:type="spellStart"/>
      <w:r>
        <w:rPr>
          <w:sz w:val="28"/>
          <w:szCs w:val="28"/>
        </w:rPr>
        <w:t>ненаступление</w:t>
      </w:r>
      <w:proofErr w:type="spellEnd"/>
      <w:r>
        <w:rPr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5" w:name="Par1198"/>
      <w:bookmarkEnd w:id="15"/>
      <w:r>
        <w:rPr>
          <w:sz w:val="28"/>
          <w:szCs w:val="28"/>
        </w:rPr>
        <w:t>3. Оценка степени соответствия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запланированному уровню расходов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0CAD89" wp14:editId="146A1E70">
            <wp:extent cx="1171575" cy="238125"/>
            <wp:effectExtent l="0" t="0" r="9525" b="9525"/>
            <wp:docPr id="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61E74F8" wp14:editId="197A3679">
            <wp:extent cx="342900" cy="238125"/>
            <wp:effectExtent l="0" t="0" r="0" b="9525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0887469" wp14:editId="0DE69951">
            <wp:extent cx="190500" cy="238125"/>
            <wp:effectExtent l="0" t="0" r="0" b="9525"/>
            <wp:docPr id="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294829B" wp14:editId="766352E7">
            <wp:extent cx="180975" cy="219075"/>
            <wp:effectExtent l="0" t="0" r="9525" b="9525"/>
            <wp:docPr id="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объемы бюджетных ассигнований, предусмотренные на реализацию соответствующей подпрограммы (основного мероприятия) в краевом и местном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6" w:name="Par1210"/>
      <w:bookmarkEnd w:id="16"/>
      <w:r>
        <w:rPr>
          <w:sz w:val="28"/>
          <w:szCs w:val="28"/>
        </w:rPr>
        <w:t>4. Оценка эффективности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использования средств местного бюджета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70614D" wp14:editId="0151AAB5">
            <wp:extent cx="1343025" cy="238125"/>
            <wp:effectExtent l="0" t="0" r="9525" b="9525"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50E8C2A" wp14:editId="0A23F9C2">
            <wp:extent cx="238125" cy="228600"/>
            <wp:effectExtent l="0" t="0" r="9525" b="0"/>
            <wp:docPr id="1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эффективность использования средств местного бюджета;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13145EE" wp14:editId="7A54915D">
            <wp:extent cx="304800" cy="228600"/>
            <wp:effectExtent l="0" t="0" r="0" b="0"/>
            <wp:docPr id="1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9599370" wp14:editId="1C79E81C">
            <wp:extent cx="333375" cy="238125"/>
            <wp:effectExtent l="0" t="0" r="9525" b="9525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доля финансового обеспечения реализации подпрограммы,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CA4B66" wp14:editId="6ABB37A2">
            <wp:extent cx="1343025" cy="238125"/>
            <wp:effectExtent l="0" t="0" r="9525" b="9525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B5228CE" wp14:editId="09F43058">
            <wp:extent cx="238125" cy="228600"/>
            <wp:effectExtent l="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7EF5AB6" wp14:editId="3477E18B">
            <wp:extent cx="304800" cy="228600"/>
            <wp:effectExtent l="0" t="0" r="0" b="0"/>
            <wp:docPr id="1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6145AD9" wp14:editId="05EE305F">
            <wp:extent cx="333375" cy="238125"/>
            <wp:effectExtent l="0" t="0" r="9525" b="9525"/>
            <wp:docPr id="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7" w:name="Par1228"/>
      <w:bookmarkEnd w:id="17"/>
      <w:r>
        <w:rPr>
          <w:sz w:val="28"/>
          <w:szCs w:val="28"/>
        </w:rPr>
        <w:t>5. Оценка степени достижения целей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решения задач подпрограммы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основного мероприятия)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C25174" wp14:editId="42BB97AC">
            <wp:extent cx="1476375" cy="238125"/>
            <wp:effectExtent l="0" t="0" r="9525" b="9525"/>
            <wp:docPr id="1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B674BB" wp14:editId="3FA8FC35">
            <wp:extent cx="1752600" cy="238125"/>
            <wp:effectExtent l="0" t="0" r="0" b="9525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0E041AA" wp14:editId="4643EA61">
            <wp:extent cx="457200" cy="228600"/>
            <wp:effectExtent l="0" t="0" r="0" b="0"/>
            <wp:docPr id="1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достижения планового значения целевого показателя подпрограммы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68359FD" wp14:editId="68201513">
            <wp:extent cx="419100" cy="238125"/>
            <wp:effectExtent l="0" t="0" r="0" b="9525"/>
            <wp:docPr id="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1D575C3" wp14:editId="651376FB">
            <wp:extent cx="409575" cy="228600"/>
            <wp:effectExtent l="0" t="0" r="9525" b="0"/>
            <wp:docPr id="2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Степень реализации подпрограммы (основного мероприятия) рассчитывается по формуле: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C85D6A" wp14:editId="3FB48A5E">
            <wp:extent cx="1628775" cy="428625"/>
            <wp:effectExtent l="0" t="0" r="0" b="9525"/>
            <wp:docPr id="2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C2D1058" wp14:editId="37D8AB6E">
            <wp:extent cx="352425" cy="228600"/>
            <wp:effectExtent l="0" t="0" r="9525" b="0"/>
            <wp:docPr id="2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реализации подпрограммы (основного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E355BED" wp14:editId="30145915">
            <wp:extent cx="457200" cy="228600"/>
            <wp:effectExtent l="0" t="0" r="0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- число целевых показателей подпрограммы (основного мероприятия).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данной формуле в случаях, если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7AA4722" wp14:editId="7A77A848">
            <wp:extent cx="676275" cy="228600"/>
            <wp:effectExtent l="0" t="0" r="9525" b="0"/>
            <wp:docPr id="2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B7FD68E" wp14:editId="5256DDED">
            <wp:extent cx="457200" cy="228600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>
        <w:rPr>
          <w:sz w:val="28"/>
          <w:szCs w:val="28"/>
        </w:rPr>
        <w:t>следующую</w:t>
      </w:r>
      <w:proofErr w:type="gramEnd"/>
      <w:r>
        <w:rPr>
          <w:sz w:val="28"/>
          <w:szCs w:val="28"/>
        </w:rPr>
        <w:t>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8CACDB" wp14:editId="54D02CA4">
            <wp:extent cx="1714500" cy="428625"/>
            <wp:effectExtent l="0" t="0" r="0" b="9525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14D7CAC" wp14:editId="24B4BE4F">
            <wp:extent cx="161925" cy="228600"/>
            <wp:effectExtent l="0" t="0" r="9525" b="0"/>
            <wp:docPr id="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удельный вес, отражающий значимость целевого показателя,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4F59EC9" wp14:editId="1DD966CE">
            <wp:extent cx="561975" cy="2571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8" w:name="Par1259"/>
      <w:bookmarkEnd w:id="18"/>
      <w:r>
        <w:rPr>
          <w:sz w:val="28"/>
          <w:szCs w:val="28"/>
        </w:rPr>
        <w:t>6. Оценка эффективности реализации подпрограммы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(основного мероприятия)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49A1E3" wp14:editId="7BD44C04">
            <wp:extent cx="1495425" cy="228600"/>
            <wp:effectExtent l="0" t="0" r="9525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A752B65" wp14:editId="1C0E716C">
            <wp:extent cx="352425" cy="228600"/>
            <wp:effectExtent l="0" t="0" r="9525" b="0"/>
            <wp:docPr id="3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1220AC2" wp14:editId="42039C1A">
            <wp:extent cx="352425" cy="228600"/>
            <wp:effectExtent l="0" t="0" r="9525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реализации подпрограммы (основного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F887361" wp14:editId="50BF1339">
            <wp:extent cx="238125" cy="228600"/>
            <wp:effectExtent l="0" t="0" r="952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</w:t>
      </w:r>
      <w:r>
        <w:rPr>
          <w:sz w:val="28"/>
          <w:szCs w:val="28"/>
        </w:rPr>
        <w:lastRenderedPageBreak/>
        <w:t>мероприятия).</w:t>
      </w:r>
      <w:proofErr w:type="gramEnd"/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составляет не менее 0,9.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составляет не менее 0,8.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составляет не менее 0,7.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9" w:name="Par1274"/>
      <w:bookmarkEnd w:id="19"/>
      <w:r>
        <w:rPr>
          <w:sz w:val="28"/>
          <w:szCs w:val="28"/>
        </w:rPr>
        <w:t>7. Оценка степени достижения целей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решения задач 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515A62" wp14:editId="450531ED">
            <wp:extent cx="1371600" cy="238125"/>
            <wp:effectExtent l="0" t="0" r="0" b="9525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592025" wp14:editId="3D331D7C">
            <wp:extent cx="1638300" cy="238125"/>
            <wp:effectExtent l="0" t="0" r="0" b="9525"/>
            <wp:docPr id="3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FEE30E" wp14:editId="09597518">
            <wp:extent cx="428625" cy="228600"/>
            <wp:effectExtent l="0" t="0" r="9525" b="0"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7EDC780" wp14:editId="080B52AB">
            <wp:extent cx="381000" cy="238125"/>
            <wp:effectExtent l="0" t="0" r="0" b="9525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56F2371" wp14:editId="03AF7E2C">
            <wp:extent cx="371475" cy="228600"/>
            <wp:effectExtent l="0" t="0" r="9525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Степень реализации муниципальной программы рассчитывается по формуле: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880279" wp14:editId="42D3C768">
            <wp:extent cx="1590675" cy="428625"/>
            <wp:effectExtent l="0" t="0" r="9525" b="9525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195A664" wp14:editId="751D1A59">
            <wp:extent cx="333375" cy="228600"/>
            <wp:effectExtent l="0" t="0" r="9525" b="0"/>
            <wp:docPr id="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888C83B" wp14:editId="32768209">
            <wp:extent cx="428625" cy="228600"/>
            <wp:effectExtent l="0" t="0" r="9525" b="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данной формулы в случаях, если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7675DD4" wp14:editId="2387373A">
            <wp:extent cx="647700" cy="228600"/>
            <wp:effectExtent l="0" t="0" r="0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55E822A" wp14:editId="65B453C8">
            <wp:extent cx="428625" cy="228600"/>
            <wp:effectExtent l="0" t="0" r="9525" b="0"/>
            <wp:docPr id="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>
        <w:rPr>
          <w:sz w:val="28"/>
          <w:szCs w:val="28"/>
        </w:rPr>
        <w:t>следующую</w:t>
      </w:r>
      <w:proofErr w:type="gramEnd"/>
      <w:r>
        <w:rPr>
          <w:sz w:val="28"/>
          <w:szCs w:val="28"/>
        </w:rPr>
        <w:t>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FF0748" wp14:editId="3FC73703">
            <wp:extent cx="1524000" cy="428625"/>
            <wp:effectExtent l="0" t="0" r="0" b="9525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8965078" wp14:editId="1999F864">
            <wp:extent cx="161925" cy="228600"/>
            <wp:effectExtent l="0" t="0" r="9525" b="0"/>
            <wp:docPr id="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2DAE447" wp14:editId="62744A5D">
            <wp:extent cx="561975" cy="257175"/>
            <wp:effectExtent l="0" t="0" r="9525" b="0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0" w:name="Par1304"/>
      <w:bookmarkEnd w:id="20"/>
      <w:r>
        <w:rPr>
          <w:sz w:val="28"/>
          <w:szCs w:val="28"/>
        </w:rPr>
        <w:t>8. Оценка эффективности реализации 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основных мероприятий) по следующей формуле: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55B212" wp14:editId="4C9D1FAD">
            <wp:extent cx="2657475" cy="447675"/>
            <wp:effectExtent l="0" t="0" r="9525" b="9525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2D50019" wp14:editId="0071872B">
            <wp:extent cx="314325" cy="228600"/>
            <wp:effectExtent l="0" t="0" r="9525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эффективность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E5B260F" wp14:editId="29CFD216">
            <wp:extent cx="333375" cy="228600"/>
            <wp:effectExtent l="0" t="0" r="9525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реализации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4BB63A8" wp14:editId="43EAF511">
            <wp:extent cx="352425" cy="228600"/>
            <wp:effectExtent l="0" t="0" r="9525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7C864E2" wp14:editId="4DD2E9D9">
            <wp:extent cx="161925" cy="238125"/>
            <wp:effectExtent l="0" t="0" r="9525" b="9525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F620911" wp14:editId="5F02A5D8">
            <wp:extent cx="161925" cy="238125"/>
            <wp:effectExtent l="0" t="0" r="9525" b="9525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определяется по формуле: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A1330D" wp14:editId="5A303C8F">
            <wp:extent cx="923925" cy="238125"/>
            <wp:effectExtent l="0" t="0" r="0" b="9525"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79014B1" wp14:editId="3D767C81">
            <wp:extent cx="200025" cy="238125"/>
            <wp:effectExtent l="0" t="0" r="9525" b="9525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</w:t>
      </w:r>
      <w:r>
        <w:rPr>
          <w:sz w:val="28"/>
          <w:szCs w:val="28"/>
        </w:rPr>
        <w:lastRenderedPageBreak/>
        <w:t>отчетном году;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j - количество подпрограмм (основных мероприятий).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5932F2B" wp14:editId="7A8530FA">
            <wp:extent cx="314325" cy="228600"/>
            <wp:effectExtent l="0" t="0" r="9525" b="0"/>
            <wp:docPr id="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составляет не менее 0,90.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2B4D50A" wp14:editId="4E5DC1F7">
            <wp:extent cx="314325" cy="228600"/>
            <wp:effectExtent l="0" t="0" r="9525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составляет не менее 0,80.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DE6F8B1" wp14:editId="20DFA7F2">
            <wp:extent cx="314325" cy="228600"/>
            <wp:effectExtent l="0" t="0" r="9525" b="0"/>
            <wp:docPr id="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составляет не менее 0,70.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rPr>
          <w:sz w:val="28"/>
          <w:szCs w:val="28"/>
        </w:rPr>
        <w:sectPr w:rsidR="00040DD8">
          <w:pgSz w:w="11905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145"/>
      </w:tblGrid>
      <w:tr w:rsidR="00040DD8" w:rsidTr="00040DD8">
        <w:tc>
          <w:tcPr>
            <w:tcW w:w="370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45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программ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подпрограммы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«_________________________________________»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924"/>
        <w:gridCol w:w="3904"/>
      </w:tblGrid>
      <w:tr w:rsidR="00040DD8" w:rsidTr="00040DD8">
        <w:tc>
          <w:tcPr>
            <w:tcW w:w="592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92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92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92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92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92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924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90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0DD8" w:rsidTr="00040DD8">
        <w:tc>
          <w:tcPr>
            <w:tcW w:w="592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подпрограммы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</w:pPr>
    </w:p>
    <w:p w:rsidR="00040DD8" w:rsidRDefault="00040DD8" w:rsidP="00040DD8">
      <w:pPr>
        <w:rPr>
          <w:sz w:val="28"/>
          <w:szCs w:val="28"/>
        </w:rPr>
        <w:sectPr w:rsidR="00040DD8">
          <w:pgSz w:w="11905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108"/>
        <w:gridCol w:w="6120"/>
      </w:tblGrid>
      <w:tr w:rsidR="00040DD8" w:rsidTr="00040DD8">
        <w:tc>
          <w:tcPr>
            <w:tcW w:w="910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21" w:name="Par1370"/>
            <w:bookmarkEnd w:id="21"/>
          </w:p>
        </w:tc>
        <w:tc>
          <w:tcPr>
            <w:tcW w:w="612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программ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мероприятий подпрограммы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«__________________________________________________»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85"/>
        <w:gridCol w:w="1712"/>
        <w:gridCol w:w="1594"/>
        <w:gridCol w:w="448"/>
        <w:gridCol w:w="1260"/>
        <w:gridCol w:w="1035"/>
        <w:gridCol w:w="225"/>
        <w:gridCol w:w="1188"/>
        <w:gridCol w:w="767"/>
        <w:gridCol w:w="1181"/>
        <w:gridCol w:w="1475"/>
        <w:gridCol w:w="249"/>
        <w:gridCol w:w="3101"/>
      </w:tblGrid>
      <w:tr w:rsidR="00040DD8" w:rsidTr="00040DD8">
        <w:trPr>
          <w:trHeight w:val="2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финансирования, всего (тыс. руб.)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Главный распорядитель (распорядитель) бюджетных средств, исполнитель</w:t>
            </w: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1-й год реализации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2-й год реализации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...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год реализации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</w:tr>
      <w:tr w:rsidR="00040DD8" w:rsidTr="00040DD8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040DD8" w:rsidTr="00040DD8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Цель</w:t>
            </w:r>
          </w:p>
        </w:tc>
        <w:tc>
          <w:tcPr>
            <w:tcW w:w="12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Задача</w:t>
            </w:r>
          </w:p>
        </w:tc>
        <w:tc>
          <w:tcPr>
            <w:tcW w:w="12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Мероприятие № 1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краевой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Мероприятие № 2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краевой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Задача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Мероприятие № 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краевой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Мероприятие № 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краевой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9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...............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36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краевой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0DD8" w:rsidTr="00040DD8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both"/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9108"/>
        <w:gridCol w:w="6120"/>
      </w:tblGrid>
      <w:tr w:rsidR="00040DD8" w:rsidTr="00040DD8">
        <w:tc>
          <w:tcPr>
            <w:tcW w:w="910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10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программ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реализации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 на очередной год и плановый период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«____________________________________________________»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2560"/>
        <w:gridCol w:w="1432"/>
        <w:gridCol w:w="825"/>
        <w:gridCol w:w="825"/>
        <w:gridCol w:w="825"/>
        <w:gridCol w:w="765"/>
        <w:gridCol w:w="60"/>
        <w:gridCol w:w="825"/>
        <w:gridCol w:w="825"/>
        <w:gridCol w:w="825"/>
        <w:gridCol w:w="825"/>
        <w:gridCol w:w="60"/>
        <w:gridCol w:w="765"/>
        <w:gridCol w:w="825"/>
        <w:gridCol w:w="825"/>
        <w:gridCol w:w="1373"/>
      </w:tblGrid>
      <w:tr w:rsidR="00040DD8" w:rsidTr="00040DD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контрольное событие </w:t>
            </w:r>
          </w:p>
        </w:tc>
        <w:tc>
          <w:tcPr>
            <w:tcW w:w="104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наступления контрольного события (дата) </w:t>
            </w: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6"/>
                <w:szCs w:val="2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очередной год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 кв.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 кв.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 кв.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 кв.</w:t>
            </w: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№ 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№ 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2.1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2.2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№ 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событие 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40DD8" w:rsidTr="0004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108"/>
        <w:gridCol w:w="6120"/>
      </w:tblGrid>
      <w:tr w:rsidR="00040DD8" w:rsidTr="00040DD8">
        <w:tc>
          <w:tcPr>
            <w:tcW w:w="910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11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программ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Бесстрашненское сельское поселение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2" w:name="Par2043"/>
      <w:bookmarkEnd w:id="22"/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Детальный план-график реализации муниципальной программы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очередной ______ год и плановый период _____ годы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3"/>
        <w:gridCol w:w="3208"/>
        <w:gridCol w:w="1260"/>
        <w:gridCol w:w="1440"/>
        <w:gridCol w:w="1260"/>
        <w:gridCol w:w="1260"/>
        <w:gridCol w:w="1080"/>
        <w:gridCol w:w="1080"/>
        <w:gridCol w:w="1080"/>
        <w:gridCol w:w="1419"/>
        <w:gridCol w:w="1260"/>
      </w:tblGrid>
      <w:tr w:rsidR="00040DD8" w:rsidTr="00040DD8">
        <w:trPr>
          <w:trHeight w:val="14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подпрограммы, основного мероприятия, в том числе их мероприятий, контрольного события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реализацию мероприятия </w:t>
            </w:r>
            <w:hyperlink r:id="rId78" w:anchor="Par2425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начала реализации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реализации (дата контрольного события)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бюджетной классификации </w:t>
            </w:r>
            <w:hyperlink r:id="rId79" w:anchor="Par2426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&lt;2&gt;</w:t>
              </w:r>
            </w:hyperlink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ресурсного обеспечения, тыс. руб. </w:t>
            </w:r>
            <w:hyperlink r:id="rId80" w:anchor="Par2426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&lt;2&gt;</w:t>
              </w:r>
            </w:hyperlink>
          </w:p>
        </w:tc>
      </w:tr>
      <w:tr w:rsidR="00040DD8" w:rsidTr="00040DD8">
        <w:trPr>
          <w:trHeight w:val="147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 планового периода</w:t>
            </w:r>
          </w:p>
        </w:tc>
      </w:tr>
      <w:tr w:rsidR="00040DD8" w:rsidTr="00040DD8">
        <w:trPr>
          <w:trHeight w:val="1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40DD8" w:rsidTr="00040DD8">
        <w:trPr>
          <w:trHeight w:val="1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1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6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событие 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40DD8" w:rsidTr="00040DD8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6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событие  1 №.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40DD8" w:rsidTr="00040DD8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6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0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6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событие 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40DD8" w:rsidTr="00040DD8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6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событие 2.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40DD8" w:rsidTr="00040DD8">
        <w:trPr>
          <w:trHeight w:val="1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0DD8" w:rsidTr="00040DD8">
        <w:trPr>
          <w:trHeight w:val="34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2418"/>
      <w:bookmarkEnd w:id="23"/>
      <w:r>
        <w:rPr>
          <w:sz w:val="28"/>
          <w:szCs w:val="28"/>
        </w:rPr>
        <w:t>&lt;1</w:t>
      </w:r>
      <w:proofErr w:type="gramStart"/>
      <w:r>
        <w:rPr>
          <w:sz w:val="28"/>
          <w:szCs w:val="28"/>
        </w:rPr>
        <w:t xml:space="preserve">&gt; </w:t>
      </w:r>
      <w:bookmarkStart w:id="24" w:name="Par2425"/>
      <w:bookmarkEnd w:id="24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качестве ответственного за реализацию мероприятия указываются Ф.И.О.,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</w:r>
    </w:p>
    <w:p w:rsidR="00040DD8" w:rsidRDefault="00040DD8" w:rsidP="00040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5" w:name="Par2426"/>
      <w:bookmarkEnd w:id="25"/>
      <w:r>
        <w:rPr>
          <w:sz w:val="28"/>
          <w:szCs w:val="28"/>
        </w:rPr>
        <w:t>&lt;2</w:t>
      </w:r>
      <w:proofErr w:type="gramStart"/>
      <w:r>
        <w:rPr>
          <w:sz w:val="28"/>
          <w:szCs w:val="28"/>
        </w:rPr>
        <w:t>&gt; В</w:t>
      </w:r>
      <w:proofErr w:type="gramEnd"/>
      <w:r>
        <w:rPr>
          <w:sz w:val="28"/>
          <w:szCs w:val="28"/>
        </w:rPr>
        <w:t xml:space="preserve"> части финансового обеспечения реализации муниципальной программы за счет средств местного бюджета, в том числе источником финансирования которых являются межбюджетные трансферты из краевого бюджета.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9"/>
        <w:gridCol w:w="7072"/>
      </w:tblGrid>
      <w:tr w:rsidR="00040DD8" w:rsidTr="00040DD8">
        <w:tc>
          <w:tcPr>
            <w:tcW w:w="4068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0357" w:type="dxa"/>
          </w:tcPr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Приложение № 12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принятия решения о разработке,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формирования,   реализации  и   оценки 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эффективности реализации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программ  муниципального 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Бесстрашненское сельское поселение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Отрадненского  района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40DD8" w:rsidRDefault="00040DD8">
            <w:pPr>
              <w:widowControl w:val="0"/>
              <w:autoSpaceDE w:val="0"/>
              <w:autoSpaceDN w:val="0"/>
              <w:adjustRightInd w:val="0"/>
              <w:ind w:left="-66" w:firstLine="66"/>
              <w:jc w:val="right"/>
              <w:rPr>
                <w:sz w:val="28"/>
                <w:szCs w:val="28"/>
              </w:rPr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99"/>
        <w:gridCol w:w="839"/>
        <w:gridCol w:w="560"/>
        <w:gridCol w:w="280"/>
        <w:gridCol w:w="979"/>
        <w:gridCol w:w="560"/>
        <w:gridCol w:w="140"/>
        <w:gridCol w:w="840"/>
        <w:gridCol w:w="700"/>
        <w:gridCol w:w="979"/>
        <w:gridCol w:w="280"/>
        <w:gridCol w:w="280"/>
        <w:gridCol w:w="700"/>
        <w:gridCol w:w="700"/>
        <w:gridCol w:w="700"/>
      </w:tblGrid>
      <w:tr w:rsidR="00040DD8" w:rsidTr="00040DD8">
        <w:tc>
          <w:tcPr>
            <w:tcW w:w="980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Годовой отчет о реализации муниципальных программ</w:t>
            </w:r>
          </w:p>
        </w:tc>
      </w:tr>
      <w:tr w:rsidR="00040DD8" w:rsidTr="00040DD8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</w:p>
        </w:tc>
        <w:tc>
          <w:tcPr>
            <w:tcW w:w="44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77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right"/>
            </w:pPr>
            <w:r>
              <w:t>тыс. руб.</w:t>
            </w:r>
          </w:p>
        </w:tc>
      </w:tr>
      <w:tr w:rsidR="00040DD8" w:rsidTr="00040DD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 xml:space="preserve">Предусмотрено программой с учетом внесенных изменений по состоянию </w:t>
            </w:r>
          </w:p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на 31.12.20__ год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Бюджетные ассигнования, утвержденные решением Совета МО   Отрадненский район  о бюджете по состоянию на 31.12.20__ год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Исполнение бюджета</w:t>
            </w: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софинансирование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софинансирование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софинансирование</w:t>
            </w: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краевой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внебюджетные фонды</w:t>
            </w:r>
          </w:p>
        </w:tc>
        <w:tc>
          <w:tcPr>
            <w:tcW w:w="5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краевой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внебюджетные фонды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краевой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внебюджетные фонды</w:t>
            </w:r>
          </w:p>
        </w:tc>
      </w:tr>
      <w:tr w:rsidR="00040DD8" w:rsidTr="00040D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5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  <w:r>
              <w:t>Наименование мероприятия</w:t>
            </w: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  <w:r>
              <w:t>Наименование мероприятия</w:t>
            </w: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  <w:tr w:rsidR="00040DD8" w:rsidTr="00040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8" w:rsidRDefault="00040DD8"/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  <w:r>
              <w:t>и т.д.</w:t>
            </w:r>
          </w:p>
        </w:tc>
      </w:tr>
      <w:tr w:rsidR="00040DD8" w:rsidTr="00040D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D8" w:rsidRDefault="00040DD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Главный бухгалтер администрации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040DD8" w:rsidRDefault="00040DD8" w:rsidP="00040D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DD8" w:rsidRDefault="00040DD8" w:rsidP="00040DD8"/>
    <w:p w:rsidR="00040DD8" w:rsidRDefault="00040DD8" w:rsidP="00040DD8"/>
    <w:p w:rsidR="00040DD8" w:rsidRDefault="00040DD8" w:rsidP="00040DD8"/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D8"/>
    <w:rsid w:val="00040DD8"/>
    <w:rsid w:val="001B2083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DD8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40DD8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040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0DD8"/>
    <w:rPr>
      <w:sz w:val="24"/>
      <w:szCs w:val="24"/>
    </w:rPr>
  </w:style>
  <w:style w:type="paragraph" w:styleId="a7">
    <w:name w:val="footer"/>
    <w:basedOn w:val="a"/>
    <w:link w:val="a8"/>
    <w:unhideWhenUsed/>
    <w:rsid w:val="00040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0DD8"/>
    <w:rPr>
      <w:sz w:val="24"/>
      <w:szCs w:val="24"/>
    </w:rPr>
  </w:style>
  <w:style w:type="paragraph" w:styleId="a9">
    <w:name w:val="Balloon Text"/>
    <w:basedOn w:val="a"/>
    <w:link w:val="aa"/>
    <w:unhideWhenUsed/>
    <w:rsid w:val="00040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0DD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0DD8"/>
    <w:pPr>
      <w:ind w:left="720"/>
      <w:contextualSpacing/>
    </w:pPr>
  </w:style>
  <w:style w:type="character" w:customStyle="1" w:styleId="1">
    <w:name w:val="Нижний колонтитул Знак1"/>
    <w:basedOn w:val="a0"/>
    <w:uiPriority w:val="99"/>
    <w:semiHidden/>
    <w:rsid w:val="00040DD8"/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040D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DD8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40DD8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040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0DD8"/>
    <w:rPr>
      <w:sz w:val="24"/>
      <w:szCs w:val="24"/>
    </w:rPr>
  </w:style>
  <w:style w:type="paragraph" w:styleId="a7">
    <w:name w:val="footer"/>
    <w:basedOn w:val="a"/>
    <w:link w:val="a8"/>
    <w:unhideWhenUsed/>
    <w:rsid w:val="00040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0DD8"/>
    <w:rPr>
      <w:sz w:val="24"/>
      <w:szCs w:val="24"/>
    </w:rPr>
  </w:style>
  <w:style w:type="paragraph" w:styleId="a9">
    <w:name w:val="Balloon Text"/>
    <w:basedOn w:val="a"/>
    <w:link w:val="aa"/>
    <w:unhideWhenUsed/>
    <w:rsid w:val="00040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0DD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0DD8"/>
    <w:pPr>
      <w:ind w:left="720"/>
      <w:contextualSpacing/>
    </w:pPr>
  </w:style>
  <w:style w:type="character" w:customStyle="1" w:styleId="1">
    <w:name w:val="Нижний колонтитул Знак1"/>
    <w:basedOn w:val="a0"/>
    <w:uiPriority w:val="99"/>
    <w:semiHidden/>
    <w:rsid w:val="00040DD8"/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040D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6967584.0/" TargetMode="External"/><Relationship Id="rId18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26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39" Type="http://schemas.openxmlformats.org/officeDocument/2006/relationships/image" Target="media/image9.wmf"/><Relationship Id="rId21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34" Type="http://schemas.openxmlformats.org/officeDocument/2006/relationships/image" Target="media/image4.wmf"/><Relationship Id="rId42" Type="http://schemas.openxmlformats.org/officeDocument/2006/relationships/image" Target="media/image12.wmf"/><Relationship Id="rId47" Type="http://schemas.openxmlformats.org/officeDocument/2006/relationships/image" Target="media/image17.wmf"/><Relationship Id="rId50" Type="http://schemas.openxmlformats.org/officeDocument/2006/relationships/image" Target="media/image20.wmf"/><Relationship Id="rId55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image" Target="media/image38.wmf"/><Relationship Id="rId76" Type="http://schemas.openxmlformats.org/officeDocument/2006/relationships/image" Target="media/image46.wmf"/><Relationship Id="rId7" Type="http://schemas.openxmlformats.org/officeDocument/2006/relationships/hyperlink" Target="consultantplus://offline/ref=C3EDF762C0CCE8C42AA82276411C391DB1AF24D0AE37ACABF40FB26CCC2451EA9148CF79235B4499tD44I" TargetMode="External"/><Relationship Id="rId71" Type="http://schemas.openxmlformats.org/officeDocument/2006/relationships/image" Target="media/image41.wmf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29" Type="http://schemas.openxmlformats.org/officeDocument/2006/relationships/hyperlink" Target="consultantplus://offline/ref=D99BF06B8BD9127EF7DF04298ABD8F69A2C91A47C900727008DB54AFC2EACF517AD55260D6DE28BC29C2C1LFTDQ" TargetMode="External"/><Relationship Id="rId11" Type="http://schemas.openxmlformats.org/officeDocument/2006/relationships/hyperlink" Target="consultantplus://offline/ref=C3EDF762C0CCE8C42AA83C7B57706617B7A173DAA737A3F8AC5AB43B937457BFD108C92C601F4990D7D845CBtB44I" TargetMode="External"/><Relationship Id="rId24" Type="http://schemas.openxmlformats.org/officeDocument/2006/relationships/hyperlink" Target="consultantplus://offline/ref=D99BF06B8BD9127EF7DF1A249CD1D063A4C64C43C50A712752840FF295E3C5063D9A0B2292D02DBFL2TFQ" TargetMode="External"/><Relationship Id="rId32" Type="http://schemas.openxmlformats.org/officeDocument/2006/relationships/image" Target="media/image2.wmf"/><Relationship Id="rId37" Type="http://schemas.openxmlformats.org/officeDocument/2006/relationships/image" Target="media/image7.wmf"/><Relationship Id="rId40" Type="http://schemas.openxmlformats.org/officeDocument/2006/relationships/image" Target="media/image10.wmf"/><Relationship Id="rId45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8.wmf"/><Relationship Id="rId66" Type="http://schemas.openxmlformats.org/officeDocument/2006/relationships/image" Target="media/image36.wmf"/><Relationship Id="rId74" Type="http://schemas.openxmlformats.org/officeDocument/2006/relationships/image" Target="media/image44.wmf"/><Relationship Id="rId79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31.wmf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C3EDF762C0CCE8C42AA82276411C391DB1AF2DD4A334ACABF40FB26CCC2451EA9148CF79235B4398tD4FI" TargetMode="External"/><Relationship Id="rId19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31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44" Type="http://schemas.openxmlformats.org/officeDocument/2006/relationships/image" Target="media/image14.wmf"/><Relationship Id="rId52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image" Target="media/image35.wmf"/><Relationship Id="rId73" Type="http://schemas.openxmlformats.org/officeDocument/2006/relationships/image" Target="media/image43.wmf"/><Relationship Id="rId78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EDF762C0CCE8C42AA82276411C391DB1AF2BDEA631ACABF40FB26CCC2451EA9148CF79235B4598tD41I" TargetMode="External"/><Relationship Id="rId14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22" Type="http://schemas.openxmlformats.org/officeDocument/2006/relationships/hyperlink" Target="consultantplus://offline/ref=D99BF06B8BD9127EF7DF1A249CD1D063A4C64C43C50A712752840FF295E3C5063D9A0B2292D02AB5L2T9Q" TargetMode="External"/><Relationship Id="rId27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30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35" Type="http://schemas.openxmlformats.org/officeDocument/2006/relationships/image" Target="media/image5.wmf"/><Relationship Id="rId43" Type="http://schemas.openxmlformats.org/officeDocument/2006/relationships/image" Target="media/image13.wmf"/><Relationship Id="rId48" Type="http://schemas.openxmlformats.org/officeDocument/2006/relationships/image" Target="media/image18.wmf"/><Relationship Id="rId56" Type="http://schemas.openxmlformats.org/officeDocument/2006/relationships/image" Target="media/image26.wmf"/><Relationship Id="rId64" Type="http://schemas.openxmlformats.org/officeDocument/2006/relationships/image" Target="media/image34.wmf"/><Relationship Id="rId69" Type="http://schemas.openxmlformats.org/officeDocument/2006/relationships/image" Target="media/image39.wmf"/><Relationship Id="rId77" Type="http://schemas.openxmlformats.org/officeDocument/2006/relationships/image" Target="media/image47.wmf"/><Relationship Id="rId8" Type="http://schemas.openxmlformats.org/officeDocument/2006/relationships/hyperlink" Target="consultantplus://offline/ref=C3EDF762C0CCE8C42AA82276411C391DB1AF2BDEA631ACABF40FB26CCC2451EA9148CF79235B4592tD4EI" TargetMode="External"/><Relationship Id="rId51" Type="http://schemas.openxmlformats.org/officeDocument/2006/relationships/image" Target="media/image21.wmf"/><Relationship Id="rId72" Type="http://schemas.openxmlformats.org/officeDocument/2006/relationships/image" Target="media/image42.wmf"/><Relationship Id="rId80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AppData\Local\Temp\Rar$DIa0.519\&#1055;&#1086;&#1089;&#1090;&#1072;&#1085;&#1086;&#1074;&#1083;&#1077;&#1085;&#1080;&#1077;.doc" TargetMode="External"/><Relationship Id="rId17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25" Type="http://schemas.openxmlformats.org/officeDocument/2006/relationships/hyperlink" Target="consultantplus://offline/ref=D99BF06B8BD9127EF7DF1A249CD1D063A4C64C43C50A712752840FF295E3C5063D9A0B2193D7L2T8Q" TargetMode="External"/><Relationship Id="rId33" Type="http://schemas.openxmlformats.org/officeDocument/2006/relationships/image" Target="media/image3.wmf"/><Relationship Id="rId38" Type="http://schemas.openxmlformats.org/officeDocument/2006/relationships/image" Target="media/image8.wmf"/><Relationship Id="rId46" Type="http://schemas.openxmlformats.org/officeDocument/2006/relationships/image" Target="media/image16.wmf"/><Relationship Id="rId59" Type="http://schemas.openxmlformats.org/officeDocument/2006/relationships/image" Target="media/image29.wmf"/><Relationship Id="rId67" Type="http://schemas.openxmlformats.org/officeDocument/2006/relationships/image" Target="media/image37.wmf"/><Relationship Id="rId20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41" Type="http://schemas.openxmlformats.org/officeDocument/2006/relationships/image" Target="media/image11.wmf"/><Relationship Id="rId54" Type="http://schemas.openxmlformats.org/officeDocument/2006/relationships/image" Target="media/image24.wmf"/><Relationship Id="rId62" Type="http://schemas.openxmlformats.org/officeDocument/2006/relationships/image" Target="media/image32.wmf"/><Relationship Id="rId70" Type="http://schemas.openxmlformats.org/officeDocument/2006/relationships/image" Target="media/image40.wmf"/><Relationship Id="rId75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C3EDF762C0CCE8C42AA82276411C391DB1AE25DEAF3FACABF40FB26CCC2451EA9148CF7923584699tD44I" TargetMode="External"/><Relationship Id="rId15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23" Type="http://schemas.openxmlformats.org/officeDocument/2006/relationships/hyperlink" Target="consultantplus://offline/ref=D99BF06B8BD9127EF7DF1A249CD1D063A4C64C43C50A712752840FF295E3C5063D9A0B2292D02DBFL2TDQ" TargetMode="External"/><Relationship Id="rId28" Type="http://schemas.openxmlformats.org/officeDocument/2006/relationships/hyperlink" Target="file:///C:\Users\user\Desktop\&#1055;&#1054;&#1057;&#1058;&#1040;&#1053;.%20%202014&#1075;\&#1087;&#1086;&#1089;&#1090;&#1072;&#1085;.55%20&#1086;%20&#1052;&#1062;&#1055;%20&#1089;&#1086;&#1089;&#1090;&#1072;&#1074;&#1083;..docx" TargetMode="External"/><Relationship Id="rId36" Type="http://schemas.openxmlformats.org/officeDocument/2006/relationships/image" Target="media/image6.wmf"/><Relationship Id="rId49" Type="http://schemas.openxmlformats.org/officeDocument/2006/relationships/image" Target="media/image19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12518</Words>
  <Characters>71359</Characters>
  <Application>Microsoft Office Word</Application>
  <DocSecurity>0</DocSecurity>
  <Lines>594</Lines>
  <Paragraphs>167</Paragraphs>
  <ScaleCrop>false</ScaleCrop>
  <Company>SPecialiST RePack</Company>
  <LinksUpToDate>false</LinksUpToDate>
  <CharactersWithSpaces>83710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2014-09-29T05:52:00Z</dcterms:created>
  <dcterms:modified xsi:type="dcterms:W3CDTF">2014-09-29T05:53:00Z</dcterms:modified>
</cp:coreProperties>
</file>