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D4" w:rsidRDefault="00232CD4" w:rsidP="00232C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232CD4" w:rsidRDefault="00232CD4" w:rsidP="00232CD4">
      <w:pPr>
        <w:jc w:val="center"/>
        <w:rPr>
          <w:b/>
          <w:sz w:val="28"/>
          <w:szCs w:val="28"/>
        </w:rPr>
      </w:pPr>
    </w:p>
    <w:p w:rsidR="00C336DF" w:rsidRDefault="00232CD4" w:rsidP="00232C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публичных слушаний</w:t>
      </w:r>
      <w:r w:rsidR="00C336DF">
        <w:rPr>
          <w:b/>
          <w:sz w:val="28"/>
          <w:szCs w:val="28"/>
        </w:rPr>
        <w:t xml:space="preserve"> индикативного плана </w:t>
      </w:r>
    </w:p>
    <w:p w:rsidR="00232CD4" w:rsidRDefault="00C336DF" w:rsidP="00232CD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социально-экономического развития Бесстрашненского сельского поселения на 2014 год</w:t>
      </w:r>
    </w:p>
    <w:p w:rsidR="00C336DF" w:rsidRDefault="00C336DF" w:rsidP="00232CD4">
      <w:pPr>
        <w:jc w:val="center"/>
        <w:rPr>
          <w:b/>
          <w:sz w:val="28"/>
          <w:szCs w:val="28"/>
        </w:rPr>
      </w:pPr>
    </w:p>
    <w:p w:rsidR="00232CD4" w:rsidRDefault="00232CD4" w:rsidP="00232CD4">
      <w:pPr>
        <w:rPr>
          <w:sz w:val="28"/>
          <w:szCs w:val="28"/>
        </w:rPr>
      </w:pPr>
    </w:p>
    <w:p w:rsidR="00232CD4" w:rsidRDefault="00232CD4" w:rsidP="00232CD4">
      <w:pPr>
        <w:rPr>
          <w:sz w:val="28"/>
          <w:szCs w:val="28"/>
        </w:rPr>
      </w:pPr>
    </w:p>
    <w:p w:rsidR="00232CD4" w:rsidRDefault="00232CD4" w:rsidP="00232CD4">
      <w:pPr>
        <w:rPr>
          <w:sz w:val="28"/>
          <w:szCs w:val="28"/>
        </w:rPr>
      </w:pPr>
      <w:r>
        <w:rPr>
          <w:sz w:val="27"/>
          <w:szCs w:val="27"/>
        </w:rPr>
        <w:t>25 ноября  2013</w:t>
      </w:r>
      <w:r>
        <w:rPr>
          <w:rFonts w:ascii="Arial" w:hAnsi="Arial"/>
          <w:b/>
          <w:sz w:val="27"/>
          <w:szCs w:val="27"/>
        </w:rPr>
        <w:t xml:space="preserve"> </w:t>
      </w:r>
      <w:r>
        <w:rPr>
          <w:sz w:val="28"/>
          <w:szCs w:val="28"/>
        </w:rPr>
        <w:t xml:space="preserve">года                                                                   ст-ца </w:t>
      </w:r>
      <w:proofErr w:type="gramStart"/>
      <w:r>
        <w:rPr>
          <w:sz w:val="28"/>
          <w:szCs w:val="28"/>
        </w:rPr>
        <w:t>Бесстрашная</w:t>
      </w:r>
      <w:proofErr w:type="gramEnd"/>
      <w:r>
        <w:rPr>
          <w:sz w:val="28"/>
          <w:szCs w:val="28"/>
        </w:rPr>
        <w:t xml:space="preserve">  </w:t>
      </w:r>
    </w:p>
    <w:p w:rsidR="00232CD4" w:rsidRDefault="00232CD4" w:rsidP="00232CD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</w:t>
      </w:r>
    </w:p>
    <w:p w:rsidR="00232CD4" w:rsidRDefault="00232CD4" w:rsidP="00232C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232CD4" w:rsidRDefault="00232CD4" w:rsidP="00232C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слушания назначены: </w:t>
      </w:r>
    </w:p>
    <w:p w:rsidR="00232CD4" w:rsidRDefault="00232CD4" w:rsidP="00232C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постановлением администрации  Бесстрашненского сельского поселения Отрадненского района от 30 октября   2013 года №76  «О проведении публичных слушаний по проекту решения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2014 год» </w:t>
      </w:r>
    </w:p>
    <w:p w:rsidR="00232CD4" w:rsidRDefault="00232CD4" w:rsidP="00232CD4">
      <w:pPr>
        <w:ind w:firstLine="851"/>
        <w:jc w:val="both"/>
        <w:rPr>
          <w:sz w:val="28"/>
          <w:szCs w:val="28"/>
        </w:rPr>
      </w:pPr>
    </w:p>
    <w:p w:rsidR="00232CD4" w:rsidRDefault="00232CD4" w:rsidP="00232CD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публичных слушаний: </w:t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«Рассмотрение проекта индикативного плана социально-экономического развития Бесстрашненского сельского поселения Отрадненского района на 2014 год»</w:t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</w:p>
    <w:p w:rsidR="00232CD4" w:rsidRDefault="00232CD4" w:rsidP="00232C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Инициатор публичных слушаний:</w:t>
      </w:r>
    </w:p>
    <w:p w:rsidR="00232CD4" w:rsidRDefault="00232CD4" w:rsidP="00232C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2CD4" w:rsidRDefault="00232CD4" w:rsidP="00232C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Бесстрашненского сельского поселения Отрадненского района. </w:t>
      </w:r>
    </w:p>
    <w:p w:rsidR="00232CD4" w:rsidRDefault="00232CD4" w:rsidP="00232CD4">
      <w:pPr>
        <w:ind w:firstLine="720"/>
        <w:jc w:val="both"/>
        <w:rPr>
          <w:sz w:val="28"/>
          <w:szCs w:val="28"/>
        </w:rPr>
      </w:pPr>
    </w:p>
    <w:p w:rsidR="00232CD4" w:rsidRDefault="00232CD4" w:rsidP="00232C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теме публичных слушаний, времени и месте их проведения жители Бесстрашненского сельского поселения оповещались посредством опубликования      информации     в    районной  газете «Сельская жизнь»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</w:t>
      </w:r>
    </w:p>
    <w:p w:rsidR="00232CD4" w:rsidRDefault="00232CD4" w:rsidP="00232CD4">
      <w:pPr>
        <w:jc w:val="both"/>
        <w:rPr>
          <w:sz w:val="28"/>
          <w:szCs w:val="28"/>
        </w:rPr>
      </w:pPr>
      <w:r>
        <w:rPr>
          <w:sz w:val="28"/>
          <w:szCs w:val="28"/>
        </w:rPr>
        <w:t>9 ноября  2013 года         № 134 (7370) и  на сайте администрации Бесстрашненского сельского поселения.</w:t>
      </w:r>
    </w:p>
    <w:p w:rsidR="00232CD4" w:rsidRDefault="00232CD4" w:rsidP="00232CD4">
      <w:pPr>
        <w:jc w:val="both"/>
        <w:rPr>
          <w:sz w:val="28"/>
          <w:szCs w:val="28"/>
        </w:rPr>
      </w:pPr>
    </w:p>
    <w:p w:rsidR="00232CD4" w:rsidRDefault="00232CD4" w:rsidP="00232C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Дата, время и место проведения:</w:t>
      </w:r>
      <w:r>
        <w:rPr>
          <w:sz w:val="28"/>
          <w:szCs w:val="28"/>
        </w:rPr>
        <w:tab/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25 ноября  2013 </w:t>
      </w:r>
      <w:r>
        <w:rPr>
          <w:sz w:val="28"/>
          <w:szCs w:val="28"/>
        </w:rPr>
        <w:t>года 11.00 – 12.30,здание сельского клуба станицы Бесстрашной (Красная ул., д.39, станица Бесстрашная)</w:t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по проведению публичных слушаний – оргкомитет.</w:t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публичных слушаниях зарегистрировалось 12 участников публичных слушаний – жителей Бесстрашненского сельского поселения,  количество участников, имеющих право на выступление: 1</w:t>
      </w:r>
    </w:p>
    <w:p w:rsidR="00232CD4" w:rsidRDefault="00232CD4" w:rsidP="00232CD4">
      <w:pPr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ab/>
        <w:t>На момент проведения публичных слушаний по вопросу «</w:t>
      </w:r>
      <w:r>
        <w:rPr>
          <w:sz w:val="28"/>
          <w:szCs w:val="28"/>
        </w:rPr>
        <w:t xml:space="preserve">Рассмотрение проекта индикативного плана социально-экономического развития Бесстрашненского сельского поселения Отрадненского района на 2014 год» </w:t>
      </w:r>
      <w:r>
        <w:rPr>
          <w:spacing w:val="-3"/>
          <w:sz w:val="28"/>
          <w:szCs w:val="28"/>
        </w:rPr>
        <w:t xml:space="preserve"> от жителей  Бесстрашненского сельского поселения замечаний и предложений не поступило</w:t>
      </w:r>
    </w:p>
    <w:p w:rsidR="00232CD4" w:rsidRDefault="00232CD4" w:rsidP="00232CD4">
      <w:pPr>
        <w:ind w:firstLine="708"/>
        <w:jc w:val="both"/>
        <w:rPr>
          <w:sz w:val="28"/>
          <w:szCs w:val="28"/>
        </w:rPr>
      </w:pPr>
    </w:p>
    <w:p w:rsidR="00232CD4" w:rsidRDefault="00232CD4" w:rsidP="00232CD4">
      <w:pPr>
        <w:shd w:val="clear" w:color="auto" w:fill="FFFFFF"/>
        <w:ind w:left="168"/>
        <w:jc w:val="center"/>
        <w:rPr>
          <w:b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Проект правового акта </w:t>
      </w:r>
      <w:r>
        <w:rPr>
          <w:b/>
          <w:sz w:val="28"/>
          <w:szCs w:val="28"/>
        </w:rPr>
        <w:t>или вопросы,</w:t>
      </w:r>
    </w:p>
    <w:p w:rsidR="00232CD4" w:rsidRDefault="00232CD4" w:rsidP="00232CD4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вынесенные</w:t>
      </w:r>
      <w:proofErr w:type="gramEnd"/>
      <w:r>
        <w:rPr>
          <w:b/>
          <w:sz w:val="28"/>
          <w:szCs w:val="28"/>
        </w:rPr>
        <w:t xml:space="preserve"> на обсуждение:</w:t>
      </w:r>
    </w:p>
    <w:p w:rsidR="00232CD4" w:rsidRDefault="00232CD4" w:rsidP="00232CD4">
      <w:pPr>
        <w:shd w:val="clear" w:color="auto" w:fill="FFFFFF"/>
        <w:jc w:val="center"/>
        <w:rPr>
          <w:b/>
          <w:sz w:val="28"/>
          <w:szCs w:val="28"/>
        </w:rPr>
      </w:pP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Рассмотрение проекта решения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2014 год»</w:t>
      </w:r>
    </w:p>
    <w:p w:rsidR="00232CD4" w:rsidRDefault="00232CD4" w:rsidP="00232CD4">
      <w:pPr>
        <w:shd w:val="clear" w:color="auto" w:fill="FFFFFF"/>
        <w:jc w:val="both"/>
        <w:rPr>
          <w:sz w:val="28"/>
          <w:szCs w:val="28"/>
        </w:rPr>
      </w:pPr>
    </w:p>
    <w:p w:rsidR="00232CD4" w:rsidRDefault="00232CD4" w:rsidP="00232CD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Предложения и </w:t>
      </w:r>
      <w:r>
        <w:rPr>
          <w:b/>
          <w:sz w:val="28"/>
          <w:szCs w:val="28"/>
        </w:rPr>
        <w:t>рекомендации</w:t>
      </w:r>
    </w:p>
    <w:p w:rsidR="00232CD4" w:rsidRDefault="00232CD4" w:rsidP="00232CD4">
      <w:pPr>
        <w:spacing w:line="360" w:lineRule="auto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экспертов и участников:</w:t>
      </w:r>
    </w:p>
    <w:p w:rsidR="00232CD4" w:rsidRDefault="00232CD4" w:rsidP="00232CD4">
      <w:pPr>
        <w:shd w:val="clear" w:color="auto" w:fill="FFFFFF"/>
        <w:ind w:left="19" w:right="24" w:firstLine="689"/>
        <w:jc w:val="both"/>
        <w:rPr>
          <w:sz w:val="28"/>
          <w:szCs w:val="28"/>
        </w:rPr>
      </w:pPr>
      <w:r>
        <w:rPr>
          <w:sz w:val="28"/>
          <w:szCs w:val="28"/>
        </w:rPr>
        <w:t>Одобрить в целом представленный администрацией Бесстрашненского сельского поселения Отрадненского района индикативный план социально-экономического развития Бесстрашненского сельского поселения Отрадненского района на 2014 год</w:t>
      </w:r>
    </w:p>
    <w:p w:rsidR="00232CD4" w:rsidRDefault="00232CD4" w:rsidP="00232CD4">
      <w:pPr>
        <w:shd w:val="clear" w:color="auto" w:fill="FFFFFF"/>
        <w:ind w:left="19" w:right="24" w:firstLine="10"/>
        <w:jc w:val="center"/>
        <w:rPr>
          <w:sz w:val="28"/>
          <w:szCs w:val="28"/>
        </w:rPr>
      </w:pPr>
    </w:p>
    <w:p w:rsidR="00232CD4" w:rsidRDefault="00232CD4" w:rsidP="00232CD4">
      <w:pPr>
        <w:shd w:val="clear" w:color="auto" w:fill="FFFFFF"/>
        <w:ind w:left="19" w:right="24" w:firstLine="10"/>
        <w:jc w:val="center"/>
        <w:rPr>
          <w:b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Предложения и </w:t>
      </w:r>
      <w:r>
        <w:rPr>
          <w:b/>
          <w:spacing w:val="-4"/>
          <w:sz w:val="28"/>
          <w:szCs w:val="28"/>
        </w:rPr>
        <w:t>рекомендации</w:t>
      </w:r>
    </w:p>
    <w:p w:rsidR="00232CD4" w:rsidRDefault="00232CD4" w:rsidP="00232CD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внесены</w:t>
      </w:r>
    </w:p>
    <w:p w:rsidR="00232CD4" w:rsidRDefault="00232CD4" w:rsidP="00232CD4">
      <w:pPr>
        <w:shd w:val="clear" w:color="auto" w:fill="FFFFFF"/>
        <w:jc w:val="center"/>
        <w:rPr>
          <w:b/>
          <w:sz w:val="28"/>
          <w:szCs w:val="28"/>
        </w:rPr>
      </w:pPr>
    </w:p>
    <w:p w:rsidR="00232CD4" w:rsidRDefault="00232CD4" w:rsidP="00232CD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Главным бухгалтером администрации Бесстрашненского сельского поселения Отрадненского  района Трехлебовой И. А.</w:t>
      </w:r>
    </w:p>
    <w:p w:rsidR="00232CD4" w:rsidRDefault="00232CD4" w:rsidP="00232CD4">
      <w:pPr>
        <w:shd w:val="clear" w:color="auto" w:fill="FFFFFF"/>
        <w:rPr>
          <w:sz w:val="28"/>
          <w:szCs w:val="28"/>
        </w:rPr>
      </w:pPr>
    </w:p>
    <w:p w:rsidR="00232CD4" w:rsidRDefault="00232CD4" w:rsidP="00232CD4">
      <w:pPr>
        <w:shd w:val="clear" w:color="auto" w:fill="FFFFFF"/>
        <w:tabs>
          <w:tab w:val="left" w:leader="underscore" w:pos="9571"/>
        </w:tabs>
        <w:ind w:left="708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Рекомендации оргкомитета:</w:t>
      </w:r>
      <w:r>
        <w:rPr>
          <w:sz w:val="28"/>
          <w:szCs w:val="28"/>
        </w:rPr>
        <w:t xml:space="preserve">  предложения Трехлебовой И. А. - принять.</w:t>
      </w:r>
    </w:p>
    <w:p w:rsidR="00232CD4" w:rsidRDefault="00232CD4" w:rsidP="00232CD4">
      <w:pPr>
        <w:shd w:val="clear" w:color="auto" w:fill="FFFFFF"/>
        <w:tabs>
          <w:tab w:val="left" w:leader="underscore" w:pos="9571"/>
        </w:tabs>
        <w:ind w:left="708"/>
        <w:jc w:val="both"/>
        <w:rPr>
          <w:sz w:val="28"/>
          <w:szCs w:val="28"/>
        </w:rPr>
      </w:pPr>
    </w:p>
    <w:p w:rsidR="00232CD4" w:rsidRDefault="00232CD4" w:rsidP="00232C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Направить  проект решения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2014 год» для утверждения в Совет Бесстрашненского сельского поселения Отрадненского района.</w:t>
      </w:r>
    </w:p>
    <w:p w:rsidR="00232CD4" w:rsidRDefault="00232CD4" w:rsidP="00232CD4">
      <w:pPr>
        <w:snapToGrid w:val="0"/>
        <w:jc w:val="both"/>
        <w:rPr>
          <w:spacing w:val="-1"/>
          <w:sz w:val="28"/>
          <w:szCs w:val="28"/>
        </w:rPr>
      </w:pPr>
    </w:p>
    <w:p w:rsidR="00232CD4" w:rsidRDefault="00232CD4" w:rsidP="00232CD4">
      <w:pPr>
        <w:snapToGrid w:val="0"/>
        <w:jc w:val="both"/>
        <w:rPr>
          <w:spacing w:val="-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3"/>
        <w:gridCol w:w="3866"/>
        <w:gridCol w:w="2332"/>
      </w:tblGrid>
      <w:tr w:rsidR="00232CD4" w:rsidTr="00232CD4">
        <w:tc>
          <w:tcPr>
            <w:tcW w:w="3391" w:type="dxa"/>
            <w:hideMark/>
          </w:tcPr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Председательствующий</w:t>
            </w:r>
          </w:p>
        </w:tc>
        <w:tc>
          <w:tcPr>
            <w:tcW w:w="4088" w:type="dxa"/>
          </w:tcPr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2375" w:type="dxa"/>
          </w:tcPr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В. Н. Опанасенко</w:t>
            </w:r>
          </w:p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232CD4" w:rsidTr="00232CD4">
        <w:tc>
          <w:tcPr>
            <w:tcW w:w="3391" w:type="dxa"/>
            <w:hideMark/>
          </w:tcPr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4088" w:type="dxa"/>
          </w:tcPr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2375" w:type="dxa"/>
            <w:hideMark/>
          </w:tcPr>
          <w:p w:rsidR="00232CD4" w:rsidRDefault="00232CD4">
            <w:pPr>
              <w:snapToGrid w:val="0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>Т. Ф. Телкова</w:t>
            </w:r>
          </w:p>
        </w:tc>
      </w:tr>
    </w:tbl>
    <w:p w:rsidR="00232CD4" w:rsidRDefault="00232CD4" w:rsidP="00232CD4">
      <w:pPr>
        <w:snapToGrid w:val="0"/>
        <w:jc w:val="both"/>
        <w:rPr>
          <w:spacing w:val="-1"/>
          <w:sz w:val="28"/>
          <w:szCs w:val="28"/>
        </w:rPr>
      </w:pPr>
    </w:p>
    <w:p w:rsidR="00232CD4" w:rsidRDefault="00232CD4" w:rsidP="00232C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32CD4" w:rsidRDefault="00232CD4" w:rsidP="00232CD4"/>
    <w:p w:rsidR="00232CD4" w:rsidRDefault="00232CD4" w:rsidP="00232CD4"/>
    <w:p w:rsidR="002A6F56" w:rsidRDefault="002A6F56"/>
    <w:sectPr w:rsidR="002A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CD4"/>
    <w:rsid w:val="001B2083"/>
    <w:rsid w:val="00232CD4"/>
    <w:rsid w:val="002A6F56"/>
    <w:rsid w:val="00373775"/>
    <w:rsid w:val="005A12B3"/>
    <w:rsid w:val="00A6236A"/>
    <w:rsid w:val="00C3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C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C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480</Words>
  <Characters>2738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2013-12-03T06:13:00Z</dcterms:created>
  <dcterms:modified xsi:type="dcterms:W3CDTF">2013-12-03T12:17:00Z</dcterms:modified>
</cp:coreProperties>
</file>